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>
            <wp:extent cx="252730" cy="287477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730" cy="2874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mbria" w:eastAsia="Cambria" w:hAnsi="Cambria" w:cs="Cambria"/>
          <w:color w:val="000000"/>
          <w:sz w:val="18"/>
          <w:szCs w:val="18"/>
        </w:rPr>
      </w:pPr>
      <w:r>
        <w:rPr>
          <w:rFonts w:ascii="Cambria" w:eastAsia="Cambria" w:hAnsi="Cambria" w:cs="Cambria"/>
          <w:color w:val="000000"/>
          <w:sz w:val="18"/>
          <w:szCs w:val="18"/>
        </w:rPr>
        <w:t xml:space="preserve">Ministero dell’Istruzione e del Merito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jc w:val="center"/>
        <w:rPr>
          <w:rFonts w:ascii="Cambria" w:eastAsia="Cambria" w:hAnsi="Cambria" w:cs="Cambria"/>
          <w:i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color w:val="000000"/>
          <w:sz w:val="18"/>
          <w:szCs w:val="18"/>
        </w:rPr>
        <w:t xml:space="preserve">Ufficio Scolastico Regionale per il Lazio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LICEO SCIENTIFICO STATALE “E. MAJORANA”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10"/>
        </w:rPr>
      </w:pPr>
      <w:r>
        <w:rPr>
          <w:rFonts w:ascii="Times New Roman" w:eastAsia="Times New Roman" w:hAnsi="Times New Roman" w:cs="Times New Roman"/>
          <w:color w:val="000000"/>
          <w:sz w:val="10"/>
          <w:szCs w:val="10"/>
        </w:rPr>
        <w:t xml:space="preserve">04100 LATINA – Via Sezze s.n.c. tel. 0773 694196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10"/>
        </w:rPr>
      </w:pPr>
      <w:r>
        <w:rPr>
          <w:rFonts w:ascii="Times New Roman" w:eastAsia="Times New Roman" w:hAnsi="Times New Roman" w:cs="Times New Roman"/>
          <w:color w:val="000000"/>
          <w:sz w:val="10"/>
          <w:szCs w:val="10"/>
        </w:rPr>
        <w:t xml:space="preserve">codice fiscale: 80003120591 – codice scuola: LTPS05000B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563C1"/>
          <w:sz w:val="10"/>
          <w:szCs w:val="10"/>
        </w:rPr>
      </w:pPr>
      <w:r>
        <w:rPr>
          <w:color w:val="000000"/>
          <w:sz w:val="10"/>
          <w:szCs w:val="10"/>
        </w:rPr>
        <w:t>��</w:t>
      </w:r>
      <w:r>
        <w:rPr>
          <w:rFonts w:ascii="Times New Roman" w:eastAsia="Times New Roman" w:hAnsi="Times New Roman" w:cs="Times New Roman"/>
          <w:color w:val="000000"/>
          <w:sz w:val="10"/>
          <w:szCs w:val="10"/>
        </w:rPr>
        <w:t xml:space="preserve">ltps05000b@istruzione.it </w:t>
      </w:r>
      <w:r>
        <w:rPr>
          <w:rFonts w:ascii="Times New Roman" w:eastAsia="Times New Roman" w:hAnsi="Times New Roman" w:cs="Times New Roman"/>
          <w:color w:val="0563C1"/>
          <w:sz w:val="10"/>
          <w:szCs w:val="10"/>
          <w:u w:val="single"/>
        </w:rPr>
        <w:t>https://www.liceomajoranalatina.edu.it</w:t>
      </w:r>
      <w:r>
        <w:rPr>
          <w:rFonts w:ascii="Times New Roman" w:eastAsia="Times New Roman" w:hAnsi="Times New Roman" w:cs="Times New Roman"/>
          <w:color w:val="0563C1"/>
          <w:sz w:val="10"/>
          <w:szCs w:val="10"/>
        </w:rPr>
        <w:t xml:space="preserve">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9" w:line="237" w:lineRule="auto"/>
        <w:ind w:left="4" w:right="221"/>
        <w:jc w:val="center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b/>
          <w:color w:val="000000"/>
          <w:sz w:val="24"/>
          <w:szCs w:val="24"/>
        </w:rPr>
        <w:t xml:space="preserve">MODELLO PER AUTORIZZAZIONE </w:t>
      </w:r>
      <w:r>
        <w:rPr>
          <w:rFonts w:ascii="Century Gothic" w:eastAsia="Century Gothic" w:hAnsi="Century Gothic" w:cs="Century Gothic"/>
          <w:b/>
          <w:color w:val="000000"/>
          <w:sz w:val="23"/>
          <w:szCs w:val="23"/>
        </w:rPr>
        <w:t xml:space="preserve">CON NORME DI VIAGGIO E DI COMPORTAMENTO </w:t>
      </w:r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Io sottoscritto/a . . . . . . . . . . . . . . . . . . </w:t>
      </w:r>
      <w:proofErr w:type="gramStart"/>
      <w:r>
        <w:rPr>
          <w:rFonts w:ascii="Century Gothic" w:eastAsia="Century Gothic" w:hAnsi="Century Gothic" w:cs="Century Gothic"/>
          <w:color w:val="000000"/>
          <w:sz w:val="18"/>
          <w:szCs w:val="18"/>
        </w:rPr>
        <w:t>. . . .</w:t>
      </w:r>
      <w:proofErr w:type="gramEnd"/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 . genitore dello/a studente/</w:t>
      </w:r>
      <w:proofErr w:type="spellStart"/>
      <w:r>
        <w:rPr>
          <w:rFonts w:ascii="Century Gothic" w:eastAsia="Century Gothic" w:hAnsi="Century Gothic" w:cs="Century Gothic"/>
          <w:color w:val="000000"/>
          <w:sz w:val="18"/>
          <w:szCs w:val="18"/>
        </w:rPr>
        <w:t>ssa</w:t>
      </w:r>
      <w:proofErr w:type="spellEnd"/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 . . . . . . . . . . . . . . . </w:t>
      </w:r>
      <w:proofErr w:type="gramStart"/>
      <w:r>
        <w:rPr>
          <w:rFonts w:ascii="Century Gothic" w:eastAsia="Century Gothic" w:hAnsi="Century Gothic" w:cs="Century Gothic"/>
          <w:color w:val="000000"/>
          <w:sz w:val="18"/>
          <w:szCs w:val="18"/>
        </w:rPr>
        <w:t>. . . .</w:t>
      </w:r>
      <w:proofErr w:type="gramEnd"/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 . classe </w:t>
      </w:r>
      <w:proofErr w:type="gramStart"/>
      <w:r>
        <w:rPr>
          <w:rFonts w:ascii="Century Gothic" w:eastAsia="Century Gothic" w:hAnsi="Century Gothic" w:cs="Century Gothic"/>
          <w:color w:val="000000"/>
          <w:sz w:val="18"/>
          <w:szCs w:val="18"/>
        </w:rPr>
        <w:t>. . . .</w:t>
      </w:r>
      <w:proofErr w:type="gramEnd"/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 .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2" w:line="216" w:lineRule="auto"/>
        <w:ind w:left="825" w:right="519"/>
        <w:jc w:val="center"/>
        <w:rPr>
          <w:rFonts w:ascii="Century Gothic" w:eastAsia="Century Gothic" w:hAnsi="Century Gothic" w:cs="Century Gothic"/>
          <w:b/>
          <w:color w:val="000000"/>
        </w:rPr>
      </w:pPr>
      <w:r>
        <w:rPr>
          <w:rFonts w:ascii="Century Gothic" w:eastAsia="Century Gothic" w:hAnsi="Century Gothic" w:cs="Century Gothic"/>
          <w:b/>
          <w:color w:val="000000"/>
        </w:rPr>
        <w:t xml:space="preserve">PRENDO VISIONE DELLE SEGUENTI INFORMAZIONI SULLA DOCUMENTAZIONE DI VIAGGIO AI FINI DELL’ESPATRIO: </w:t>
      </w:r>
      <w:r>
        <w:rPr>
          <w:rFonts w:ascii="Century Gothic" w:eastAsia="Century Gothic" w:hAnsi="Century Gothic" w:cs="Century Gothic"/>
          <w:b/>
          <w:color w:val="000000"/>
        </w:rPr>
        <w:t xml:space="preserve">[ fonte: www.poliziadistato.it/articolo/191 ]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>
            <wp:simplePos x="0" y="0"/>
            <wp:positionH relativeFrom="column">
              <wp:posOffset>-140499</wp:posOffset>
            </wp:positionH>
            <wp:positionV relativeFrom="paragraph">
              <wp:posOffset>18416</wp:posOffset>
            </wp:positionV>
            <wp:extent cx="6302375" cy="143510"/>
            <wp:effectExtent l="0" t="0" r="0" b="0"/>
            <wp:wrapSquare wrapText="bothSides" distT="19050" distB="19050" distL="19050" distR="1905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2375" cy="1435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54B4C" w:rsidRDefault="00754B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2" w:line="216" w:lineRule="auto"/>
        <w:ind w:left="825" w:right="519"/>
        <w:jc w:val="center"/>
        <w:rPr>
          <w:rFonts w:ascii="Century Gothic" w:eastAsia="Century Gothic" w:hAnsi="Century Gothic" w:cs="Century Gothic"/>
          <w:b/>
        </w:rPr>
      </w:pP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38" w:lineRule="auto"/>
        <w:ind w:right="41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per minori italiani di 18 anni, possesso obbligatorio </w:t>
      </w:r>
      <w:proofErr w:type="gramStart"/>
      <w:r>
        <w:rPr>
          <w:rFonts w:ascii="Century Gothic" w:eastAsia="Century Gothic" w:hAnsi="Century Gothic" w:cs="Century Gothic"/>
          <w:color w:val="000000"/>
        </w:rPr>
        <w:t>della carte</w:t>
      </w:r>
      <w:proofErr w:type="gramEnd"/>
      <w:r>
        <w:rPr>
          <w:rFonts w:ascii="Century Gothic" w:eastAsia="Century Gothic" w:hAnsi="Century Gothic" w:cs="Century Gothic"/>
          <w:color w:val="000000"/>
        </w:rPr>
        <w:t xml:space="preserve"> d'identità priva di eventuale divieto all’espatrio;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38" w:lineRule="auto"/>
        <w:ind w:right="41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per minori italiani di 18 anni, in alternativa, eventuale possesso di passaporto secondo normativa del 25/11/09;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38" w:lineRule="auto"/>
        <w:ind w:right="41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per i minori italiani di anni 14 compiuti al momento del viaggio, dichiarazione di accompagnamento;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38" w:lineRule="auto"/>
        <w:ind w:right="41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>per i minori stranieri di anni 18 res</w:t>
      </w:r>
      <w:r>
        <w:rPr>
          <w:rFonts w:ascii="Century Gothic" w:eastAsia="Century Gothic" w:hAnsi="Century Gothic" w:cs="Century Gothic"/>
          <w:color w:val="000000"/>
        </w:rPr>
        <w:t xml:space="preserve">identi in Italia, normalmente le carte d'identità italiane hanno esplicito divieto all’espatrio;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38" w:lineRule="auto"/>
        <w:ind w:right="41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per i minori stranieri di anni 18 residenti e cittadini UE, possesso di passaporto o documento d’identità del paese di origine;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38" w:lineRule="auto"/>
        <w:ind w:right="41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>per i minori stranieri di</w:t>
      </w:r>
      <w:r>
        <w:rPr>
          <w:rFonts w:ascii="Century Gothic" w:eastAsia="Century Gothic" w:hAnsi="Century Gothic" w:cs="Century Gothic"/>
          <w:color w:val="000000"/>
        </w:rPr>
        <w:t xml:space="preserve"> anni 18 residenti e non cittadini UE, possesso di passaporto e permesso di soggiorno;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38" w:lineRule="auto"/>
        <w:ind w:right="41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per i minori stranieri di anni 18 residenti e non cittadini UE, consultazione presso proprio consolato o ambasciata;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38" w:lineRule="auto"/>
        <w:ind w:right="41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>custodire con cura il documento d’espatrio: l’</w:t>
      </w:r>
      <w:r>
        <w:rPr>
          <w:rFonts w:ascii="Century Gothic" w:eastAsia="Century Gothic" w:hAnsi="Century Gothic" w:cs="Century Gothic"/>
          <w:color w:val="000000"/>
        </w:rPr>
        <w:t xml:space="preserve">emissione dell’Emergency Travel </w:t>
      </w:r>
      <w:proofErr w:type="spellStart"/>
      <w:r>
        <w:rPr>
          <w:rFonts w:ascii="Century Gothic" w:eastAsia="Century Gothic" w:hAnsi="Century Gothic" w:cs="Century Gothic"/>
          <w:color w:val="000000"/>
        </w:rPr>
        <w:t>Document</w:t>
      </w:r>
      <w:proofErr w:type="spellEnd"/>
      <w:r>
        <w:rPr>
          <w:rFonts w:ascii="Century Gothic" w:eastAsia="Century Gothic" w:hAnsi="Century Gothic" w:cs="Century Gothic"/>
          <w:color w:val="000000"/>
        </w:rPr>
        <w:t xml:space="preserve"> (documento provvisorio) segue </w:t>
      </w:r>
      <w:proofErr w:type="gramStart"/>
      <w:r>
        <w:rPr>
          <w:rFonts w:ascii="Century Gothic" w:eastAsia="Century Gothic" w:hAnsi="Century Gothic" w:cs="Century Gothic"/>
          <w:color w:val="000000"/>
        </w:rPr>
        <w:t>una  stringente</w:t>
      </w:r>
      <w:proofErr w:type="gramEnd"/>
      <w:r>
        <w:rPr>
          <w:rFonts w:ascii="Century Gothic" w:eastAsia="Century Gothic" w:hAnsi="Century Gothic" w:cs="Century Gothic"/>
          <w:color w:val="000000"/>
        </w:rPr>
        <w:t xml:space="preserve"> pratica comunitaria, che - tramite autorità locali e consolati territoriali – richiede diversi giorni di gestione.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1" w:line="240" w:lineRule="auto"/>
        <w:ind w:right="1978"/>
        <w:jc w:val="right"/>
        <w:rPr>
          <w:rFonts w:ascii="Century Gothic" w:eastAsia="Century Gothic" w:hAnsi="Century Gothic" w:cs="Century Gothic"/>
          <w:b/>
        </w:rPr>
      </w:pPr>
      <w:r>
        <w:rPr>
          <w:noProof/>
        </w:rPr>
        <w:drawing>
          <wp:anchor distT="19050" distB="19050" distL="19050" distR="19050" simplePos="0" relativeHeight="251659264" behindDoc="0" locked="0" layoutInCell="1" hidden="0" allowOverlap="1">
            <wp:simplePos x="0" y="0"/>
            <wp:positionH relativeFrom="column">
              <wp:posOffset>-141324</wp:posOffset>
            </wp:positionH>
            <wp:positionV relativeFrom="paragraph">
              <wp:posOffset>19304</wp:posOffset>
            </wp:positionV>
            <wp:extent cx="4408170" cy="143510"/>
            <wp:effectExtent l="0" t="0" r="0" b="0"/>
            <wp:wrapSquare wrapText="bothSides" distT="19050" distB="19050" distL="19050" distR="1905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8170" cy="1435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1" w:line="240" w:lineRule="auto"/>
        <w:ind w:right="1978"/>
        <w:jc w:val="right"/>
        <w:rPr>
          <w:rFonts w:ascii="Century Gothic" w:eastAsia="Century Gothic" w:hAnsi="Century Gothic" w:cs="Century Gothic"/>
          <w:b/>
          <w:color w:val="000000"/>
        </w:rPr>
      </w:pPr>
      <w:r>
        <w:rPr>
          <w:rFonts w:ascii="Century Gothic" w:eastAsia="Century Gothic" w:hAnsi="Century Gothic" w:cs="Century Gothic"/>
          <w:b/>
          <w:color w:val="000000"/>
        </w:rPr>
        <w:t xml:space="preserve">IN MERITO ALLA MOBILITÀ E AGLI SPOSTAMENTI, SONO CONSAPEVOLE CHE: </w:t>
      </w:r>
    </w:p>
    <w:p w:rsidR="00754B4C" w:rsidRDefault="00754B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1" w:line="240" w:lineRule="auto"/>
        <w:ind w:right="1978"/>
        <w:jc w:val="right"/>
        <w:rPr>
          <w:rFonts w:ascii="Century Gothic" w:eastAsia="Century Gothic" w:hAnsi="Century Gothic" w:cs="Century Gothic"/>
          <w:b/>
        </w:rPr>
      </w:pP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6" w:lineRule="auto"/>
        <w:ind w:left="35" w:right="223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ciascuno dei seguenti punti si applica a ogni singolo studente, ivi inclusi studenti che abbiano compiuto i 18 anni di età;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6" w:lineRule="auto"/>
        <w:ind w:left="35" w:right="223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>mio/a figlio/a parteciperà a visite e ad attività didattich</w:t>
      </w:r>
      <w:r>
        <w:rPr>
          <w:rFonts w:ascii="Century Gothic" w:eastAsia="Century Gothic" w:hAnsi="Century Gothic" w:cs="Century Gothic"/>
          <w:color w:val="000000"/>
        </w:rPr>
        <w:t xml:space="preserve">e al di fuori dell’aula, laddove previste dal programma;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6" w:lineRule="auto"/>
        <w:ind w:left="35" w:right="223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mio/a figlio/a si sposterà in autonomia da/per la scuola, i punti di incontro e l’alloggio;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38" w:lineRule="auto"/>
        <w:ind w:left="35" w:right="664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>mio/a figlio/a, solo in caso di alloggio presso residenza o hotel, si muoverà unitamente al gruppo di</w:t>
      </w:r>
      <w:r>
        <w:rPr>
          <w:rFonts w:ascii="Century Gothic" w:eastAsia="Century Gothic" w:hAnsi="Century Gothic" w:cs="Century Gothic"/>
          <w:color w:val="000000"/>
        </w:rPr>
        <w:t xml:space="preserve"> appartenenza;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38" w:lineRule="auto"/>
        <w:ind w:left="35" w:right="664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mio/a figlio/a non dovrà guidare veicoli a motore, inclusi i motocicli;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3" w:lineRule="auto"/>
        <w:ind w:left="35" w:right="84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la sorveglianza degli accompagnatori non si riferisce agli intervalli di tempo in cui mio/a figlio/a si muoverà in autonomia;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3" w:lineRule="auto"/>
        <w:ind w:left="35" w:right="84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laddove l’Istituto vieti uscite serali, mio/a figlio/a dovrà rispettarlo rigorosamente;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35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laddove l’Istituto autorizzi uscite serali, mio/a figlio/a dovrà rispettarne l’orario di rientro;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7" w:lineRule="auto"/>
        <w:ind w:left="35" w:right="35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mio/a figlio/a non potrà modificare individualmente l’orario di </w:t>
      </w:r>
      <w:r>
        <w:rPr>
          <w:rFonts w:ascii="Century Gothic" w:eastAsia="Century Gothic" w:hAnsi="Century Gothic" w:cs="Century Gothic"/>
          <w:color w:val="000000"/>
        </w:rPr>
        <w:t xml:space="preserve">rientro serale, comune per tutto il gruppo di appartenenza;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7" w:lineRule="auto"/>
        <w:ind w:left="35" w:right="35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>eventuali variazioni, motivate da esigenze interne - come cambi in merito allo svolgimento di attività serali già previste,  sono decise in via definitiva ed esclusiva dagli organizzatori, solo</w:t>
      </w:r>
      <w:r>
        <w:rPr>
          <w:rFonts w:ascii="Century Gothic" w:eastAsia="Century Gothic" w:hAnsi="Century Gothic" w:cs="Century Gothic"/>
          <w:color w:val="000000"/>
        </w:rPr>
        <w:t xml:space="preserve"> dietro consultazione con il/i docente/i  accompagnante/tori, e solo dopo aver avvisato i referenti degli alloggi; nessuna richiesta su iniziativa unilaterale  comunicata alla famiglia o struttura ospitante, e/o al/i professore/i referente/i produrrà alcun</w:t>
      </w:r>
      <w:r>
        <w:rPr>
          <w:rFonts w:ascii="Century Gothic" w:eastAsia="Century Gothic" w:hAnsi="Century Gothic" w:cs="Century Gothic"/>
          <w:color w:val="000000"/>
        </w:rPr>
        <w:t xml:space="preserve">a variazione se non decisa  formalmente dall’organizzatore del soggiorno;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8" w:lineRule="auto"/>
        <w:ind w:left="35" w:right="416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in caso di ospitalità in famiglia, la verifica sul rientro serale da parte del referente può avvenire </w:t>
      </w:r>
      <w:r>
        <w:rPr>
          <w:rFonts w:ascii="Century Gothic" w:eastAsia="Century Gothic" w:hAnsi="Century Gothic" w:cs="Century Gothic"/>
          <w:color w:val="000000"/>
        </w:rPr>
        <w:lastRenderedPageBreak/>
        <w:t xml:space="preserve">solo fino alle ore 24.00;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8" w:lineRule="auto"/>
        <w:ind w:left="35" w:right="416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in caso di ospitalità in residenza/hotel, il personale della struttura non è tenuto alla verifica degli orari di rientro serale.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5" w:line="240" w:lineRule="auto"/>
        <w:ind w:right="1414"/>
        <w:jc w:val="right"/>
        <w:rPr>
          <w:rFonts w:ascii="Century Gothic" w:eastAsia="Century Gothic" w:hAnsi="Century Gothic" w:cs="Century Gothic"/>
          <w:b/>
        </w:rPr>
      </w:pPr>
      <w:r>
        <w:rPr>
          <w:noProof/>
        </w:rPr>
        <w:drawing>
          <wp:anchor distT="19050" distB="19050" distL="19050" distR="19050" simplePos="0" relativeHeight="251660288" behindDoc="0" locked="0" layoutInCell="1" hidden="0" allowOverlap="1">
            <wp:simplePos x="0" y="0"/>
            <wp:positionH relativeFrom="column">
              <wp:posOffset>-142214</wp:posOffset>
            </wp:positionH>
            <wp:positionV relativeFrom="paragraph">
              <wp:posOffset>18797</wp:posOffset>
            </wp:positionV>
            <wp:extent cx="5037455" cy="143510"/>
            <wp:effectExtent l="0" t="0" r="0" b="0"/>
            <wp:wrapSquare wrapText="bothSides" distT="19050" distB="19050" distL="19050" distR="1905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7455" cy="1435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5" w:line="240" w:lineRule="auto"/>
        <w:ind w:right="1414"/>
        <w:jc w:val="right"/>
        <w:rPr>
          <w:rFonts w:ascii="Century Gothic" w:eastAsia="Century Gothic" w:hAnsi="Century Gothic" w:cs="Century Gothic"/>
          <w:b/>
          <w:color w:val="000000"/>
        </w:rPr>
      </w:pPr>
      <w:r>
        <w:rPr>
          <w:rFonts w:ascii="Century Gothic" w:eastAsia="Century Gothic" w:hAnsi="Century Gothic" w:cs="Century Gothic"/>
          <w:b/>
          <w:color w:val="000000"/>
        </w:rPr>
        <w:t xml:space="preserve">IN MERITO ALLE NORME DI OSPITALITÀ, SALUTE E SICUREZZA, APPROVO QUANTO SEGUE: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3" w:lineRule="auto"/>
        <w:ind w:left="180" w:right="736" w:hanging="144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>presso l’alloggio vanno adottati comportame</w:t>
      </w:r>
      <w:r>
        <w:rPr>
          <w:rFonts w:ascii="Century Gothic" w:eastAsia="Century Gothic" w:hAnsi="Century Gothic" w:cs="Century Gothic"/>
          <w:color w:val="000000"/>
        </w:rPr>
        <w:t xml:space="preserve">nti che non danneggino cose e arredi, e che non arrechino </w:t>
      </w:r>
      <w:proofErr w:type="gramStart"/>
      <w:r>
        <w:rPr>
          <w:rFonts w:ascii="Century Gothic" w:eastAsia="Century Gothic" w:hAnsi="Century Gothic" w:cs="Century Gothic"/>
          <w:color w:val="000000"/>
        </w:rPr>
        <w:t>danno  all’incolumità</w:t>
      </w:r>
      <w:proofErr w:type="gramEnd"/>
      <w:r>
        <w:rPr>
          <w:rFonts w:ascii="Century Gothic" w:eastAsia="Century Gothic" w:hAnsi="Century Gothic" w:cs="Century Gothic"/>
          <w:color w:val="000000"/>
        </w:rPr>
        <w:t xml:space="preserve"> personale propria e degli altri;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36" w:lineRule="auto"/>
        <w:ind w:left="35" w:right="561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salvo emergenze, è assolutamente obbligatorio rispettare il silenzio notturno, restando nella stanza assegnata;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36" w:lineRule="auto"/>
        <w:ind w:left="35" w:right="561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gli spazi comuni vanno utilizzati nel massimo rispetto degli usi e delle indicazioni fornite dai referenti ospitanti;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36" w:lineRule="auto"/>
        <w:ind w:left="35" w:right="561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anche per studenti maggiorenni, vige divieto assoluto di fumo e di consumo di sostanze alcoliche e/o stupefacenti;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36" w:lineRule="auto"/>
        <w:ind w:left="35" w:right="561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>le famiglie/strut</w:t>
      </w:r>
      <w:r>
        <w:rPr>
          <w:rFonts w:ascii="Century Gothic" w:eastAsia="Century Gothic" w:hAnsi="Century Gothic" w:cs="Century Gothic"/>
          <w:color w:val="000000"/>
        </w:rPr>
        <w:t xml:space="preserve">ture ospitanti non si assumono alcuna responsabilità in caso di smarrimento di denaro, documenti e 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38" w:lineRule="auto"/>
        <w:ind w:left="35" w:right="129" w:firstLine="150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 xml:space="preserve">biglietti di viaggio, o per rottura/perdita di qualsiasi dispositivo elettronico in possesso di mio/a figlio/a;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38" w:lineRule="auto"/>
        <w:ind w:left="35" w:right="129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mio/a figlio/a è in grado di viaggiare, e - laddove fosse sottoposto a cure mediche - è in grado di gestirle in </w:t>
      </w:r>
      <w:proofErr w:type="gramStart"/>
      <w:r>
        <w:rPr>
          <w:rFonts w:ascii="Century Gothic" w:eastAsia="Century Gothic" w:hAnsi="Century Gothic" w:cs="Century Gothic"/>
          <w:color w:val="000000"/>
        </w:rPr>
        <w:t>autonomia,  sollevando</w:t>
      </w:r>
      <w:proofErr w:type="gramEnd"/>
      <w:r>
        <w:rPr>
          <w:rFonts w:ascii="Century Gothic" w:eastAsia="Century Gothic" w:hAnsi="Century Gothic" w:cs="Century Gothic"/>
          <w:color w:val="000000"/>
        </w:rPr>
        <w:t xml:space="preserve"> docenti accompagnatori e famiglie/strutture ospitanti da qualsiasi responsabilità al riguardo</w:t>
      </w:r>
      <w:r>
        <w:rPr>
          <w:rFonts w:ascii="Century Gothic" w:eastAsia="Century Gothic" w:hAnsi="Century Gothic" w:cs="Century Gothic"/>
        </w:rPr>
        <w:t>;</w:t>
      </w:r>
      <w:r>
        <w:rPr>
          <w:rFonts w:ascii="Century Gothic" w:eastAsia="Century Gothic" w:hAnsi="Century Gothic" w:cs="Century Gothic"/>
          <w:color w:val="000000"/>
        </w:rPr>
        <w:t xml:space="preserve">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38" w:lineRule="auto"/>
        <w:ind w:left="35" w:right="129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Wingdings" w:eastAsia="Wingdings" w:hAnsi="Wingdings" w:cs="Wingdings"/>
          <w:b/>
          <w:sz w:val="24"/>
          <w:szCs w:val="24"/>
        </w:rPr>
        <w:t>□</w:t>
      </w:r>
      <w:r>
        <w:rPr>
          <w:rFonts w:ascii="Wingdings" w:eastAsia="Wingdings" w:hAnsi="Wingdings" w:cs="Wingdings"/>
          <w:b/>
          <w:sz w:val="24"/>
          <w:szCs w:val="24"/>
        </w:rPr>
        <w:t></w:t>
      </w:r>
      <w:r>
        <w:rPr>
          <w:rFonts w:ascii="Century Gothic" w:eastAsia="Century Gothic" w:hAnsi="Century Gothic" w:cs="Century Gothic"/>
          <w:color w:val="000000"/>
        </w:rPr>
        <w:t xml:space="preserve">autorizzo </w:t>
      </w:r>
      <w:r>
        <w:rPr>
          <w:rFonts w:ascii="Wingdings" w:eastAsia="Wingdings" w:hAnsi="Wingdings" w:cs="Wingdings"/>
          <w:b/>
          <w:sz w:val="24"/>
          <w:szCs w:val="24"/>
        </w:rPr>
        <w:t>□</w:t>
      </w:r>
      <w:r>
        <w:rPr>
          <w:rFonts w:ascii="Century Gothic" w:eastAsia="Century Gothic" w:hAnsi="Century Gothic" w:cs="Century Gothic"/>
        </w:rPr>
        <w:t xml:space="preserve"> </w:t>
      </w:r>
      <w:r>
        <w:rPr>
          <w:rFonts w:ascii="Century Gothic" w:eastAsia="Century Gothic" w:hAnsi="Century Gothic" w:cs="Century Gothic"/>
          <w:color w:val="000000"/>
        </w:rPr>
        <w:t>non autor</w:t>
      </w:r>
      <w:r>
        <w:rPr>
          <w:rFonts w:ascii="Century Gothic" w:eastAsia="Century Gothic" w:hAnsi="Century Gothic" w:cs="Century Gothic"/>
          <w:color w:val="000000"/>
        </w:rPr>
        <w:t xml:space="preserve">izzo </w:t>
      </w:r>
      <w:r>
        <w:rPr>
          <w:rFonts w:ascii="Century Gothic" w:eastAsia="Century Gothic" w:hAnsi="Century Gothic" w:cs="Century Gothic"/>
          <w:b/>
          <w:color w:val="000000"/>
        </w:rPr>
        <w:t xml:space="preserve">l'uscita serale </w:t>
      </w:r>
      <w:r>
        <w:rPr>
          <w:rFonts w:ascii="Century Gothic" w:eastAsia="Century Gothic" w:hAnsi="Century Gothic" w:cs="Century Gothic"/>
          <w:color w:val="000000"/>
        </w:rPr>
        <w:t xml:space="preserve">quando autorizzati e comunque in presenza dei docenti accompagnatori salvo </w:t>
      </w:r>
      <w:proofErr w:type="gramStart"/>
      <w:r>
        <w:rPr>
          <w:rFonts w:ascii="Century Gothic" w:eastAsia="Century Gothic" w:hAnsi="Century Gothic" w:cs="Century Gothic"/>
          <w:color w:val="000000"/>
        </w:rPr>
        <w:t>il  tragitto</w:t>
      </w:r>
      <w:proofErr w:type="gramEnd"/>
      <w:r>
        <w:rPr>
          <w:rFonts w:ascii="Century Gothic" w:eastAsia="Century Gothic" w:hAnsi="Century Gothic" w:cs="Century Gothic"/>
          <w:color w:val="000000"/>
        </w:rPr>
        <w:t xml:space="preserve"> da/verso l'alloggio al punto di incontro e viceversa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5" w:line="240" w:lineRule="auto"/>
        <w:ind w:right="3930"/>
        <w:jc w:val="right"/>
        <w:rPr>
          <w:rFonts w:ascii="Century Gothic" w:eastAsia="Century Gothic" w:hAnsi="Century Gothic" w:cs="Century Gothic"/>
          <w:b/>
          <w:color w:val="000000"/>
        </w:rPr>
      </w:pPr>
      <w:r>
        <w:rPr>
          <w:rFonts w:ascii="Century Gothic" w:eastAsia="Century Gothic" w:hAnsi="Century Gothic" w:cs="Century Gothic"/>
          <w:b/>
          <w:color w:val="000000"/>
        </w:rPr>
        <w:t xml:space="preserve">DICHIARO CHE MIO/A FIGLIO/A: </w:t>
      </w:r>
    </w:p>
    <w:p w:rsidR="00754B4C" w:rsidRDefault="00754B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5" w:line="240" w:lineRule="auto"/>
        <w:ind w:right="3930"/>
        <w:jc w:val="right"/>
        <w:rPr>
          <w:rFonts w:ascii="Century Gothic" w:eastAsia="Century Gothic" w:hAnsi="Century Gothic" w:cs="Century Gothic"/>
          <w:b/>
        </w:rPr>
      </w:pP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331" w:lineRule="auto"/>
        <w:ind w:left="4"/>
        <w:rPr>
          <w:rFonts w:ascii="Century Gothic" w:eastAsia="Century Gothic" w:hAnsi="Century Gothic" w:cs="Century Gothic"/>
          <w:b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 xml:space="preserve">soffre di </w:t>
      </w:r>
      <w:proofErr w:type="gramStart"/>
      <w:r>
        <w:rPr>
          <w:rFonts w:ascii="Century Gothic" w:eastAsia="Century Gothic" w:hAnsi="Century Gothic" w:cs="Century Gothic"/>
          <w:color w:val="000000"/>
        </w:rPr>
        <w:t xml:space="preserve">allergie:   </w:t>
      </w:r>
      <w:proofErr w:type="gramEnd"/>
      <w:r>
        <w:rPr>
          <w:rFonts w:ascii="Century Gothic" w:eastAsia="Century Gothic" w:hAnsi="Century Gothic" w:cs="Century Gothic"/>
          <w:color w:val="000000"/>
        </w:rPr>
        <w:t xml:space="preserve">  </w:t>
      </w:r>
      <w:r>
        <w:rPr>
          <w:rFonts w:ascii="Wingdings" w:eastAsia="Wingdings" w:hAnsi="Wingdings" w:cs="Wingdings"/>
          <w:b/>
          <w:sz w:val="24"/>
          <w:szCs w:val="24"/>
        </w:rPr>
        <w:t>□</w:t>
      </w:r>
      <w:r>
        <w:rPr>
          <w:rFonts w:ascii="Wingdings" w:eastAsia="Wingdings" w:hAnsi="Wingdings" w:cs="Wingdings"/>
          <w:b/>
          <w:sz w:val="24"/>
          <w:szCs w:val="24"/>
        </w:rPr>
        <w:t></w:t>
      </w:r>
      <w:r>
        <w:rPr>
          <w:rFonts w:ascii="Century Gothic" w:eastAsia="Century Gothic" w:hAnsi="Century Gothic" w:cs="Century Gothic"/>
          <w:color w:val="000000"/>
        </w:rPr>
        <w:t>Si</w:t>
      </w:r>
      <w:r>
        <w:rPr>
          <w:rFonts w:ascii="Century Gothic" w:eastAsia="Century Gothic" w:hAnsi="Century Gothic" w:cs="Century Gothic"/>
          <w:b/>
          <w:color w:val="000000"/>
        </w:rPr>
        <w:t xml:space="preserve">      </w:t>
      </w:r>
      <w:r>
        <w:rPr>
          <w:rFonts w:ascii="Century Gothic" w:eastAsia="Century Gothic" w:hAnsi="Century Gothic" w:cs="Century Gothic"/>
          <w:color w:val="000000"/>
        </w:rPr>
        <w:t xml:space="preserve">Specificare quali ………………………………………… </w:t>
      </w:r>
      <w:r>
        <w:rPr>
          <w:rFonts w:ascii="Wingdings" w:eastAsia="Wingdings" w:hAnsi="Wingdings" w:cs="Wingdings"/>
          <w:b/>
          <w:sz w:val="24"/>
          <w:szCs w:val="24"/>
        </w:rPr>
        <w:t>□</w:t>
      </w:r>
      <w:r>
        <w:rPr>
          <w:rFonts w:ascii="Wingdings" w:eastAsia="Wingdings" w:hAnsi="Wingdings" w:cs="Wingdings"/>
          <w:b/>
          <w:sz w:val="24"/>
          <w:szCs w:val="24"/>
        </w:rPr>
        <w:t></w:t>
      </w:r>
      <w:r>
        <w:rPr>
          <w:rFonts w:ascii="Century Gothic" w:eastAsia="Century Gothic" w:hAnsi="Century Gothic" w:cs="Century Gothic"/>
          <w:color w:val="000000"/>
        </w:rPr>
        <w:t>no</w:t>
      </w:r>
      <w:r>
        <w:rPr>
          <w:rFonts w:ascii="Century Gothic" w:eastAsia="Century Gothic" w:hAnsi="Century Gothic" w:cs="Century Gothic"/>
          <w:b/>
          <w:color w:val="000000"/>
        </w:rPr>
        <w:t xml:space="preserve">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331" w:lineRule="auto"/>
        <w:ind w:left="4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color w:val="000000"/>
        </w:rPr>
        <w:t xml:space="preserve">soffre di patologie: </w:t>
      </w:r>
      <w:r>
        <w:rPr>
          <w:rFonts w:ascii="Wingdings" w:eastAsia="Wingdings" w:hAnsi="Wingdings" w:cs="Wingdings"/>
          <w:b/>
          <w:sz w:val="24"/>
          <w:szCs w:val="24"/>
        </w:rPr>
        <w:t>□</w:t>
      </w:r>
      <w:r>
        <w:rPr>
          <w:rFonts w:ascii="Wingdings" w:eastAsia="Wingdings" w:hAnsi="Wingdings" w:cs="Wingdings"/>
          <w:b/>
          <w:sz w:val="24"/>
          <w:szCs w:val="24"/>
        </w:rPr>
        <w:t></w:t>
      </w:r>
      <w:r>
        <w:rPr>
          <w:rFonts w:ascii="Century Gothic" w:eastAsia="Century Gothic" w:hAnsi="Century Gothic" w:cs="Century Gothic"/>
          <w:color w:val="000000"/>
        </w:rPr>
        <w:t>Si</w:t>
      </w:r>
      <w:r>
        <w:rPr>
          <w:rFonts w:ascii="Century Gothic" w:eastAsia="Century Gothic" w:hAnsi="Century Gothic" w:cs="Century Gothic"/>
          <w:b/>
          <w:color w:val="000000"/>
        </w:rPr>
        <w:t xml:space="preserve">     </w:t>
      </w:r>
      <w:r>
        <w:rPr>
          <w:rFonts w:ascii="Century Gothic" w:eastAsia="Century Gothic" w:hAnsi="Century Gothic" w:cs="Century Gothic"/>
          <w:color w:val="000000"/>
        </w:rPr>
        <w:t xml:space="preserve">Specificare quali …………………………………………  </w:t>
      </w:r>
      <w:r>
        <w:rPr>
          <w:rFonts w:ascii="Wingdings" w:eastAsia="Wingdings" w:hAnsi="Wingdings" w:cs="Wingdings"/>
          <w:b/>
          <w:sz w:val="24"/>
          <w:szCs w:val="24"/>
        </w:rPr>
        <w:t>□</w:t>
      </w:r>
      <w:r>
        <w:rPr>
          <w:rFonts w:ascii="Wingdings" w:eastAsia="Wingdings" w:hAnsi="Wingdings" w:cs="Wingdings"/>
          <w:b/>
          <w:sz w:val="24"/>
          <w:szCs w:val="24"/>
        </w:rPr>
        <w:t></w:t>
      </w:r>
      <w:r>
        <w:rPr>
          <w:rFonts w:ascii="Century Gothic" w:eastAsia="Century Gothic" w:hAnsi="Century Gothic" w:cs="Century Gothic"/>
          <w:color w:val="000000"/>
        </w:rPr>
        <w:t xml:space="preserve">no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331" w:lineRule="auto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color w:val="000000"/>
        </w:rPr>
        <w:t xml:space="preserve">ha esigenze speciali per difficoltà </w:t>
      </w:r>
      <w:r>
        <w:rPr>
          <w:rFonts w:ascii="Wingdings" w:eastAsia="Wingdings" w:hAnsi="Wingdings" w:cs="Wingdings"/>
          <w:b/>
          <w:sz w:val="24"/>
          <w:szCs w:val="24"/>
        </w:rPr>
        <w:t>□</w:t>
      </w:r>
      <w:r>
        <w:rPr>
          <w:rFonts w:ascii="Wingdings" w:eastAsia="Wingdings" w:hAnsi="Wingdings" w:cs="Wingdings"/>
          <w:b/>
          <w:sz w:val="24"/>
          <w:szCs w:val="24"/>
        </w:rPr>
        <w:t></w:t>
      </w:r>
      <w:r>
        <w:rPr>
          <w:rFonts w:ascii="Century Gothic" w:eastAsia="Century Gothic" w:hAnsi="Century Gothic" w:cs="Century Gothic"/>
          <w:color w:val="000000"/>
        </w:rPr>
        <w:t xml:space="preserve">motoria/visiva/uditiva </w:t>
      </w:r>
      <w:r>
        <w:rPr>
          <w:rFonts w:ascii="Wingdings" w:eastAsia="Wingdings" w:hAnsi="Wingdings" w:cs="Wingdings"/>
          <w:b/>
          <w:sz w:val="24"/>
          <w:szCs w:val="24"/>
        </w:rPr>
        <w:t>□</w:t>
      </w:r>
      <w:r>
        <w:rPr>
          <w:rFonts w:ascii="Century Gothic" w:eastAsia="Century Gothic" w:hAnsi="Century Gothic" w:cs="Century Gothic"/>
          <w:b/>
          <w:color w:val="000000"/>
        </w:rPr>
        <w:t xml:space="preserve"> </w:t>
      </w:r>
      <w:r>
        <w:rPr>
          <w:rFonts w:ascii="Century Gothic" w:eastAsia="Century Gothic" w:hAnsi="Century Gothic" w:cs="Century Gothic"/>
          <w:color w:val="000000"/>
        </w:rPr>
        <w:t xml:space="preserve">di apprendimento </w:t>
      </w:r>
      <w:r>
        <w:rPr>
          <w:rFonts w:ascii="Wingdings" w:eastAsia="Wingdings" w:hAnsi="Wingdings" w:cs="Wingdings"/>
          <w:b/>
          <w:sz w:val="24"/>
          <w:szCs w:val="24"/>
        </w:rPr>
        <w:t>□</w:t>
      </w:r>
      <w:r>
        <w:rPr>
          <w:rFonts w:ascii="Century Gothic" w:eastAsia="Century Gothic" w:hAnsi="Century Gothic" w:cs="Century Gothic"/>
          <w:b/>
          <w:color w:val="000000"/>
        </w:rPr>
        <w:t xml:space="preserve"> </w:t>
      </w:r>
      <w:r>
        <w:rPr>
          <w:rFonts w:ascii="Century Gothic" w:eastAsia="Century Gothic" w:hAnsi="Century Gothic" w:cs="Century Gothic"/>
          <w:color w:val="000000"/>
        </w:rPr>
        <w:t xml:space="preserve">nessuna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331" w:lineRule="auto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 xml:space="preserve">In caso affermativo specificare le eventuali esigenze: . . . . . . . . . . . . . . . . . . . . . . . . . . . . . . . . . . . . . . . . . . </w:t>
      </w:r>
    </w:p>
    <w:p w:rsidR="00754B4C" w:rsidRDefault="00754B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6" w:line="240" w:lineRule="auto"/>
        <w:ind w:right="1992"/>
        <w:jc w:val="right"/>
        <w:rPr>
          <w:rFonts w:ascii="Century Gothic" w:eastAsia="Century Gothic" w:hAnsi="Century Gothic" w:cs="Century Gothic"/>
          <w:b/>
        </w:rPr>
      </w:pPr>
    </w:p>
    <w:p w:rsidR="00754B4C" w:rsidRDefault="00754B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6" w:line="240" w:lineRule="auto"/>
        <w:ind w:right="1992"/>
        <w:jc w:val="right"/>
        <w:rPr>
          <w:rFonts w:ascii="Century Gothic" w:eastAsia="Century Gothic" w:hAnsi="Century Gothic" w:cs="Century Gothic"/>
          <w:b/>
        </w:rPr>
      </w:pP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6" w:line="240" w:lineRule="auto"/>
        <w:ind w:right="1992"/>
        <w:jc w:val="right"/>
        <w:rPr>
          <w:rFonts w:ascii="Century Gothic" w:eastAsia="Century Gothic" w:hAnsi="Century Gothic" w:cs="Century Gothic"/>
          <w:b/>
          <w:color w:val="000000"/>
        </w:rPr>
      </w:pPr>
      <w:r>
        <w:rPr>
          <w:rFonts w:ascii="Century Gothic" w:eastAsia="Century Gothic" w:hAnsi="Century Gothic" w:cs="Century Gothic"/>
          <w:b/>
          <w:color w:val="000000"/>
        </w:rPr>
        <w:t xml:space="preserve">INOLTRE, SONO CONSAPEVOLE CHE NEL CASO IN CUI MIO/A FIGLIO/A: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6" w:lineRule="auto"/>
        <w:ind w:left="20" w:right="64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infrangesse la legge potrebbe incorrere in pene gravi, ivi compreso rimpatrio anticipato imposto dalle autorità giudiziarie;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6" w:lineRule="auto"/>
        <w:ind w:left="20" w:right="64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avesse un comportamento tale da mettere in pericolo la propria incolumità/sicurezza o quella di terzi, </w:t>
      </w:r>
      <w:proofErr w:type="gramStart"/>
      <w:r>
        <w:rPr>
          <w:rFonts w:ascii="Century Gothic" w:eastAsia="Century Gothic" w:hAnsi="Century Gothic" w:cs="Century Gothic"/>
          <w:color w:val="000000"/>
        </w:rPr>
        <w:t>l’organizzazione  estera</w:t>
      </w:r>
      <w:proofErr w:type="gramEnd"/>
      <w:r>
        <w:rPr>
          <w:rFonts w:ascii="Century Gothic" w:eastAsia="Century Gothic" w:hAnsi="Century Gothic" w:cs="Century Gothic"/>
          <w:color w:val="000000"/>
        </w:rPr>
        <w:t xml:space="preserve"> </w:t>
      </w:r>
      <w:r>
        <w:rPr>
          <w:rFonts w:ascii="Century Gothic" w:eastAsia="Century Gothic" w:hAnsi="Century Gothic" w:cs="Century Gothic"/>
          <w:color w:val="000000"/>
        </w:rPr>
        <w:t xml:space="preserve">ha il diritto di rimpatriarlo/a </w:t>
      </w:r>
      <w:proofErr w:type="spellStart"/>
      <w:r>
        <w:rPr>
          <w:rFonts w:ascii="Century Gothic" w:eastAsia="Century Gothic" w:hAnsi="Century Gothic" w:cs="Century Gothic"/>
          <w:color w:val="000000"/>
        </w:rPr>
        <w:t>a</w:t>
      </w:r>
      <w:proofErr w:type="spellEnd"/>
      <w:r>
        <w:rPr>
          <w:rFonts w:ascii="Century Gothic" w:eastAsia="Century Gothic" w:hAnsi="Century Gothic" w:cs="Century Gothic"/>
          <w:color w:val="000000"/>
        </w:rPr>
        <w:t xml:space="preserve"> mie spese;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20"/>
        <w:rPr>
          <w:rFonts w:ascii="Century Gothic" w:eastAsia="Century Gothic" w:hAnsi="Century Gothic" w:cs="Century Gothic"/>
          <w:color w:val="000000"/>
        </w:rPr>
      </w:pPr>
      <w:r>
        <w:rPr>
          <w:color w:val="000000"/>
        </w:rPr>
        <w:t xml:space="preserve">• </w:t>
      </w:r>
      <w:r>
        <w:rPr>
          <w:rFonts w:ascii="Century Gothic" w:eastAsia="Century Gothic" w:hAnsi="Century Gothic" w:cs="Century Gothic"/>
          <w:color w:val="000000"/>
        </w:rPr>
        <w:t xml:space="preserve">provocasse danni ai mezzi di trasporto e/o alle strutture ospitanti durante il soggiorno - sarò obbligato a risarcirne i danni.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5" w:line="240" w:lineRule="auto"/>
        <w:ind w:right="3627"/>
        <w:jc w:val="right"/>
        <w:rPr>
          <w:rFonts w:ascii="Century Gothic" w:eastAsia="Century Gothic" w:hAnsi="Century Gothic" w:cs="Century Gothic"/>
          <w:b/>
          <w:color w:val="000000"/>
        </w:rPr>
      </w:pPr>
      <w:r>
        <w:rPr>
          <w:rFonts w:ascii="Century Gothic" w:eastAsia="Century Gothic" w:hAnsi="Century Gothic" w:cs="Century Gothic"/>
          <w:b/>
          <w:color w:val="000000"/>
        </w:rPr>
        <w:t xml:space="preserve">ACCETTO, SOTTOSCRIVO E AUTORIZZO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" w:line="240" w:lineRule="auto"/>
        <w:ind w:left="4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 xml:space="preserve">mio/a figlio/a </w:t>
      </w:r>
      <w:proofErr w:type="spellStart"/>
      <w:r>
        <w:rPr>
          <w:rFonts w:ascii="Century Gothic" w:eastAsia="Century Gothic" w:hAnsi="Century Gothic" w:cs="Century Gothic"/>
          <w:color w:val="000000"/>
        </w:rPr>
        <w:t>a</w:t>
      </w:r>
      <w:proofErr w:type="spellEnd"/>
      <w:r>
        <w:rPr>
          <w:rFonts w:ascii="Century Gothic" w:eastAsia="Century Gothic" w:hAnsi="Century Gothic" w:cs="Century Gothic"/>
          <w:color w:val="000000"/>
        </w:rPr>
        <w:t xml:space="preserve"> partecipare al soggiorno a Salamanca (Spagna)</w:t>
      </w:r>
      <w:r>
        <w:rPr>
          <w:rFonts w:ascii="Century Gothic" w:eastAsia="Century Gothic" w:hAnsi="Century Gothic" w:cs="Century Gothic"/>
          <w:color w:val="000000"/>
        </w:rPr>
        <w:t xml:space="preserve"> dal 01/02/2026</w:t>
      </w:r>
      <w:r>
        <w:rPr>
          <w:rFonts w:ascii="Century Gothic" w:eastAsia="Century Gothic" w:hAnsi="Century Gothic" w:cs="Century Gothic"/>
          <w:color w:val="000000"/>
        </w:rPr>
        <w:t xml:space="preserve"> al 07</w:t>
      </w:r>
      <w:bookmarkStart w:id="0" w:name="_GoBack"/>
      <w:bookmarkEnd w:id="0"/>
      <w:r>
        <w:rPr>
          <w:rFonts w:ascii="Century Gothic" w:eastAsia="Century Gothic" w:hAnsi="Century Gothic" w:cs="Century Gothic"/>
          <w:color w:val="000000"/>
        </w:rPr>
        <w:t>/02/2026</w:t>
      </w:r>
      <w:r>
        <w:rPr>
          <w:rFonts w:ascii="Century Gothic" w:eastAsia="Century Gothic" w:hAnsi="Century Gothic" w:cs="Century Gothic"/>
          <w:color w:val="000000"/>
        </w:rPr>
        <w:t xml:space="preserve"> </w:t>
      </w:r>
    </w:p>
    <w:p w:rsidR="00754B4C" w:rsidRDefault="00E24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4" w:line="242" w:lineRule="auto"/>
        <w:ind w:right="1532"/>
        <w:rPr>
          <w:rFonts w:ascii="Century Gothic" w:eastAsia="Century Gothic" w:hAnsi="Century Gothic" w:cs="Century Gothic"/>
          <w:b/>
          <w:i/>
          <w:color w:val="000000"/>
          <w:u w:val="single"/>
        </w:rPr>
      </w:pPr>
      <w:r>
        <w:rPr>
          <w:rFonts w:ascii="Century Gothic" w:eastAsia="Century Gothic" w:hAnsi="Century Gothic" w:cs="Century Gothic"/>
          <w:b/>
          <w:color w:val="000000"/>
        </w:rPr>
        <w:t xml:space="preserve">Data ……………… In fede ………………………………… </w:t>
      </w:r>
      <w:r>
        <w:rPr>
          <w:rFonts w:ascii="Century Gothic" w:eastAsia="Century Gothic" w:hAnsi="Century Gothic" w:cs="Century Gothic"/>
          <w:b/>
          <w:i/>
          <w:color w:val="000000"/>
          <w:u w:val="single"/>
        </w:rPr>
        <w:t>Firma genitore o tutore legale</w:t>
      </w:r>
    </w:p>
    <w:sectPr w:rsidR="00754B4C">
      <w:pgSz w:w="11900" w:h="16840"/>
      <w:pgMar w:top="351" w:right="444" w:bottom="1055" w:left="669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B4C"/>
    <w:rsid w:val="00754B4C"/>
    <w:rsid w:val="00E2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89E6E"/>
  <w15:docId w15:val="{BC8F79AE-814D-4FCD-B457-98E354AE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888</Words>
  <Characters>5063</Characters>
  <Application>Microsoft Office Word</Application>
  <DocSecurity>0</DocSecurity>
  <Lines>42</Lines>
  <Paragraphs>11</Paragraphs>
  <ScaleCrop>false</ScaleCrop>
  <Company/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SALAPROFESSORI</cp:lastModifiedBy>
  <cp:revision>2</cp:revision>
  <dcterms:created xsi:type="dcterms:W3CDTF">2025-11-10T09:09:00Z</dcterms:created>
  <dcterms:modified xsi:type="dcterms:W3CDTF">2025-11-10T09:09:00Z</dcterms:modified>
</cp:coreProperties>
</file>