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B6" w:rsidRPr="00512FC7" w:rsidRDefault="00F848B6" w:rsidP="00F848B6">
      <w:pPr>
        <w:jc w:val="center"/>
        <w:rPr>
          <w:rFonts w:ascii="Verdana" w:hAnsi="Verdana"/>
          <w:b/>
          <w:sz w:val="18"/>
          <w:szCs w:val="18"/>
        </w:rPr>
      </w:pPr>
      <w:r w:rsidRPr="00512FC7">
        <w:rPr>
          <w:rFonts w:ascii="Verdana" w:hAnsi="Verdana"/>
          <w:b/>
          <w:sz w:val="18"/>
          <w:szCs w:val="18"/>
        </w:rPr>
        <w:t xml:space="preserve">LICEO SCIENTIFICO </w:t>
      </w:r>
      <w:r w:rsidR="00D306EC" w:rsidRPr="00512FC7">
        <w:rPr>
          <w:rFonts w:ascii="Verdana" w:hAnsi="Verdana"/>
          <w:b/>
          <w:sz w:val="18"/>
          <w:szCs w:val="18"/>
        </w:rPr>
        <w:t>–</w:t>
      </w:r>
      <w:r w:rsidRPr="00512FC7">
        <w:rPr>
          <w:rFonts w:ascii="Verdana" w:hAnsi="Verdana"/>
          <w:b/>
          <w:sz w:val="18"/>
          <w:szCs w:val="18"/>
        </w:rPr>
        <w:t xml:space="preserve"> SCIENZE APP</w:t>
      </w:r>
      <w:r w:rsidR="007635B4" w:rsidRPr="00512FC7">
        <w:rPr>
          <w:rFonts w:ascii="Verdana" w:hAnsi="Verdana"/>
          <w:b/>
          <w:sz w:val="18"/>
          <w:szCs w:val="18"/>
        </w:rPr>
        <w:t>L</w:t>
      </w:r>
      <w:r w:rsidRPr="00512FC7">
        <w:rPr>
          <w:rFonts w:ascii="Verdana" w:hAnsi="Verdana"/>
          <w:b/>
          <w:sz w:val="18"/>
          <w:szCs w:val="18"/>
        </w:rPr>
        <w:t>ICATE</w:t>
      </w:r>
      <w:r w:rsidR="008B4F35" w:rsidRPr="00512FC7">
        <w:rPr>
          <w:rFonts w:ascii="Verdana" w:hAnsi="Verdana"/>
          <w:b/>
          <w:sz w:val="18"/>
          <w:szCs w:val="18"/>
        </w:rPr>
        <w:t xml:space="preserve"> - </w:t>
      </w:r>
      <w:r w:rsidRPr="00512FC7">
        <w:rPr>
          <w:rFonts w:ascii="Verdana" w:hAnsi="Verdana"/>
          <w:b/>
          <w:sz w:val="18"/>
          <w:szCs w:val="18"/>
        </w:rPr>
        <w:t>LINGUISTICO</w:t>
      </w:r>
    </w:p>
    <w:p w:rsidR="00F848B6" w:rsidRPr="00512FC7" w:rsidRDefault="00F848B6" w:rsidP="00B65278">
      <w:pPr>
        <w:jc w:val="center"/>
        <w:rPr>
          <w:rFonts w:ascii="Verdana" w:hAnsi="Verdana"/>
          <w:color w:val="FF0000"/>
          <w:sz w:val="18"/>
          <w:szCs w:val="18"/>
        </w:rPr>
      </w:pPr>
    </w:p>
    <w:p w:rsidR="00CD1967" w:rsidRPr="00512FC7" w:rsidRDefault="00992665" w:rsidP="00B65278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FILOSOFIA</w:t>
      </w:r>
    </w:p>
    <w:p w:rsidR="002A6BD1" w:rsidRPr="00512FC7" w:rsidRDefault="002A6BD1" w:rsidP="00B65278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3118"/>
        <w:gridCol w:w="3858"/>
      </w:tblGrid>
      <w:tr w:rsidR="000B5B79" w:rsidRPr="00512FC7" w:rsidTr="001D3A79">
        <w:tc>
          <w:tcPr>
            <w:tcW w:w="9778" w:type="dxa"/>
            <w:gridSpan w:val="3"/>
          </w:tcPr>
          <w:p w:rsidR="00250F44" w:rsidRPr="00512FC7" w:rsidRDefault="00250F44" w:rsidP="00250F44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</w:p>
          <w:p w:rsidR="008B4F35" w:rsidRPr="00512FC7" w:rsidRDefault="00BB0190" w:rsidP="00250F44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>QUARTO</w:t>
            </w:r>
            <w:r w:rsidR="00A80E9D" w:rsidRPr="00512FC7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8B4F35" w:rsidRPr="00512FC7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>ANNO</w:t>
            </w:r>
          </w:p>
          <w:p w:rsidR="00250F44" w:rsidRPr="00512FC7" w:rsidRDefault="00250F44" w:rsidP="00250F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072E0" w:rsidRPr="00512FC7" w:rsidTr="0049023B">
        <w:tc>
          <w:tcPr>
            <w:tcW w:w="2802" w:type="dxa"/>
          </w:tcPr>
          <w:p w:rsidR="00DE26D4" w:rsidRPr="00992665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992665">
              <w:rPr>
                <w:rFonts w:ascii="Verdana" w:hAnsi="Verdana"/>
                <w:b/>
                <w:sz w:val="18"/>
                <w:szCs w:val="18"/>
              </w:rPr>
              <w:t>COMPETENZE GENERALI</w:t>
            </w:r>
          </w:p>
          <w:p w:rsidR="00512FC7" w:rsidRPr="00992665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992665" w:rsidRDefault="00512FC7" w:rsidP="00001FA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  <w:p w:rsidR="00992665" w:rsidRPr="00992665" w:rsidRDefault="00992665" w:rsidP="00992665">
            <w:pPr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-usare correttamente il lessico filosofico.</w:t>
            </w:r>
          </w:p>
          <w:p w:rsidR="00992665" w:rsidRPr="00992665" w:rsidRDefault="00992665" w:rsidP="00992665">
            <w:pPr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-esporre </w:t>
            </w:r>
            <w:r w:rsidRPr="00992665">
              <w:rPr>
                <w:rFonts w:ascii="Verdana" w:hAnsi="Verdana"/>
                <w:color w:val="000000" w:themeColor="text1"/>
                <w:sz w:val="18"/>
                <w:szCs w:val="18"/>
              </w:rPr>
              <w:t>in modo sufficientemente chiaro e preciso</w:t>
            </w:r>
            <w:r w:rsidRPr="00992665">
              <w:rPr>
                <w:rFonts w:ascii="Verdana" w:hAnsi="Verdana"/>
                <w:sz w:val="18"/>
                <w:szCs w:val="18"/>
              </w:rPr>
              <w:t xml:space="preserve"> le idee e i sistemi di pensiero oggetto di studio, inquadrando ogni autore nel suo contesto storico.</w:t>
            </w:r>
          </w:p>
          <w:p w:rsidR="00F0024E" w:rsidRPr="00992665" w:rsidRDefault="00992665" w:rsidP="00992665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- compiere le operazioni necessarie di lettura-analisi di un testo filosofico risalendo dal testo all’autore ed al suo contesto storico.</w:t>
            </w:r>
          </w:p>
          <w:p w:rsidR="00F0024E" w:rsidRPr="00992665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992665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992665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81892" w:rsidRPr="00992665" w:rsidRDefault="00F8189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992665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992665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2F42A2" w:rsidRPr="00992665" w:rsidRDefault="002F42A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F71AC9" w:rsidRPr="00992665" w:rsidRDefault="00F71AC9" w:rsidP="00001FAF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:rsidR="002F42A2" w:rsidRPr="00992665" w:rsidRDefault="005072E0" w:rsidP="001468EF">
            <w:pPr>
              <w:rPr>
                <w:rFonts w:ascii="Verdana" w:hAnsi="Verdana"/>
                <w:b/>
                <w:sz w:val="18"/>
                <w:szCs w:val="18"/>
              </w:rPr>
            </w:pPr>
            <w:r w:rsidRPr="00992665">
              <w:rPr>
                <w:rFonts w:ascii="Verdana" w:hAnsi="Verdana"/>
                <w:b/>
                <w:sz w:val="18"/>
                <w:szCs w:val="18"/>
              </w:rPr>
              <w:t>C</w:t>
            </w:r>
            <w:r w:rsidR="00DE26D4" w:rsidRPr="00992665">
              <w:rPr>
                <w:rFonts w:ascii="Verdana" w:hAnsi="Verdana"/>
                <w:b/>
                <w:sz w:val="18"/>
                <w:szCs w:val="18"/>
              </w:rPr>
              <w:t>OMPETENZE</w:t>
            </w:r>
            <w:r w:rsidRPr="0099266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142E3" w:rsidRPr="00992665">
              <w:rPr>
                <w:rFonts w:ascii="Verdana" w:hAnsi="Verdana"/>
                <w:b/>
                <w:sz w:val="18"/>
                <w:szCs w:val="18"/>
              </w:rPr>
              <w:t>SPECIFICHE</w:t>
            </w:r>
          </w:p>
          <w:p w:rsidR="00512FC7" w:rsidRPr="00992665" w:rsidRDefault="00512FC7" w:rsidP="001468E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992665" w:rsidRDefault="00512FC7" w:rsidP="001468E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992665" w:rsidRPr="00992665" w:rsidRDefault="00992665" w:rsidP="00992665">
            <w:pPr>
              <w:keepLines/>
              <w:spacing w:before="120" w:after="120"/>
              <w:jc w:val="left"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1)Individuare i concetti essenziali del pensiero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umanistico-rinascimentale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e scientifico attraverso la lettura dei brani indicati.</w:t>
            </w:r>
          </w:p>
          <w:p w:rsidR="00992665" w:rsidRPr="00992665" w:rsidRDefault="00992665" w:rsidP="00992665">
            <w:pPr>
              <w:keepLines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2) Illustrare i concetti essenziali della filosofia cartesiana spiegandone le parole-chiave (metodo, dubbio, cogito, idee innate, dualismo,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res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cogitans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e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res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extensa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>).</w:t>
            </w:r>
          </w:p>
          <w:p w:rsidR="00992665" w:rsidRPr="00992665" w:rsidRDefault="00992665" w:rsidP="00992665">
            <w:pPr>
              <w:keepLines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3)Individuare i concetti essenziali dell’empirismo attraverso i brani proposti.</w:t>
            </w:r>
          </w:p>
          <w:p w:rsidR="00512FC7" w:rsidRPr="00992665" w:rsidRDefault="00992665" w:rsidP="00992665">
            <w:pPr>
              <w:rPr>
                <w:rFonts w:ascii="Verdana" w:hAnsi="Verdana"/>
                <w:b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4)Illustrare i concetti essenziali della filosofia kantiana spiegandone le parole-chiave (criticismo, sintesi a priori, spazio e tempo, categorie, io penso, trascendentale, rivoluzione copernicana, fenomeno e noumeno, idee della ragione, legge morale, postulati).</w:t>
            </w:r>
          </w:p>
        </w:tc>
        <w:tc>
          <w:tcPr>
            <w:tcW w:w="3858" w:type="dxa"/>
          </w:tcPr>
          <w:p w:rsidR="005072E0" w:rsidRPr="00992665" w:rsidRDefault="00DE26D4" w:rsidP="004222C2">
            <w:pPr>
              <w:rPr>
                <w:rFonts w:ascii="Verdana" w:hAnsi="Verdana"/>
                <w:b/>
                <w:sz w:val="18"/>
                <w:szCs w:val="18"/>
              </w:rPr>
            </w:pPr>
            <w:r w:rsidRPr="00992665">
              <w:rPr>
                <w:rFonts w:ascii="Verdana" w:hAnsi="Verdana"/>
                <w:b/>
                <w:sz w:val="18"/>
                <w:szCs w:val="18"/>
              </w:rPr>
              <w:t>CONTENUTI</w:t>
            </w:r>
            <w:r w:rsidR="00A80E9D" w:rsidRPr="0099266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222C2" w:rsidRPr="00992665">
              <w:rPr>
                <w:rFonts w:ascii="Verdana" w:hAnsi="Verdana"/>
                <w:b/>
                <w:sz w:val="18"/>
                <w:szCs w:val="18"/>
              </w:rPr>
              <w:t>MINIMI</w:t>
            </w:r>
            <w:r w:rsidR="00A80E9D" w:rsidRPr="0099266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512FC7" w:rsidRPr="00992665" w:rsidRDefault="00512FC7" w:rsidP="004222C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12FC7" w:rsidRPr="00992665" w:rsidRDefault="00512FC7" w:rsidP="004222C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992665" w:rsidRPr="00992665" w:rsidRDefault="00992665" w:rsidP="0099266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1)Le linee essenziali dello sviluppo che porta dall’Umanesimo al Rinascimento alla Rivoluzione scientifica, attraverso la lettura e l’analisi dell’”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Oratio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hominis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dignitate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” di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Pico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della Mirandola e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–dal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“Dialogo sopra i due massimi sistemi del mondo” di G. Galilei-</w:t>
            </w:r>
          </w:p>
          <w:p w:rsidR="00992665" w:rsidRPr="00992665" w:rsidRDefault="00992665" w:rsidP="0099266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dell’ ultima domanda di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Simplicio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Salviati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nella seconda giornata.</w:t>
            </w:r>
          </w:p>
          <w:p w:rsidR="00992665" w:rsidRPr="00992665" w:rsidRDefault="00992665" w:rsidP="0099266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2)Il Razionalismo e Cartesio: innatismo e dualismo.</w:t>
            </w:r>
          </w:p>
          <w:p w:rsidR="00992665" w:rsidRPr="00992665" w:rsidRDefault="00992665" w:rsidP="0099266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3)L’Empirismo: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Locke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(lettura ed analisi del brano “L’origine empirica delle idee” tratto dal</w:t>
            </w:r>
            <w:r w:rsidRPr="00992665">
              <w:rPr>
                <w:rFonts w:ascii="Verdana" w:hAnsi="Verdana"/>
                <w:i/>
                <w:sz w:val="18"/>
                <w:szCs w:val="18"/>
              </w:rPr>
              <w:t xml:space="preserve"> Saggio sull’intelletto umano</w:t>
            </w:r>
            <w:r w:rsidRPr="00992665">
              <w:rPr>
                <w:rFonts w:ascii="Verdana" w:hAnsi="Verdana"/>
                <w:sz w:val="18"/>
                <w:szCs w:val="18"/>
              </w:rPr>
              <w:t>, libro II, par. 1-6) e Hume (lettura e analisi del brano “La critica al principio di causalità” dall’</w:t>
            </w:r>
            <w:r w:rsidRPr="00992665">
              <w:rPr>
                <w:rFonts w:ascii="Verdana" w:hAnsi="Verdana"/>
                <w:i/>
                <w:sz w:val="18"/>
                <w:szCs w:val="18"/>
              </w:rPr>
              <w:t xml:space="preserve">Estratto del Trattato sulla natura umana, </w:t>
            </w:r>
            <w:r w:rsidRPr="00992665">
              <w:rPr>
                <w:rFonts w:ascii="Verdana" w:hAnsi="Verdana"/>
                <w:sz w:val="18"/>
                <w:szCs w:val="18"/>
              </w:rPr>
              <w:t>3 parte).</w:t>
            </w:r>
          </w:p>
          <w:p w:rsidR="00992665" w:rsidRPr="00992665" w:rsidRDefault="00992665" w:rsidP="0099266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 xml:space="preserve">4) L’Illuminismo e  </w:t>
            </w:r>
            <w:proofErr w:type="spellStart"/>
            <w:r w:rsidRPr="00992665">
              <w:rPr>
                <w:rFonts w:ascii="Verdana" w:hAnsi="Verdana"/>
                <w:sz w:val="18"/>
                <w:szCs w:val="18"/>
              </w:rPr>
              <w:t>Kant</w:t>
            </w:r>
            <w:proofErr w:type="spellEnd"/>
            <w:r w:rsidRPr="00992665">
              <w:rPr>
                <w:rFonts w:ascii="Verdana" w:hAnsi="Verdana"/>
                <w:sz w:val="18"/>
                <w:szCs w:val="18"/>
              </w:rPr>
              <w:t xml:space="preserve"> (Il problema della conoscenza della fisica e della metafisica; la legge morale).</w:t>
            </w:r>
          </w:p>
          <w:p w:rsidR="00512FC7" w:rsidRPr="00992665" w:rsidRDefault="00BB0190" w:rsidP="00BB0190">
            <w:pPr>
              <w:rPr>
                <w:rFonts w:ascii="Verdana" w:hAnsi="Verdana"/>
                <w:b/>
                <w:sz w:val="18"/>
                <w:szCs w:val="18"/>
              </w:rPr>
            </w:pPr>
            <w:r w:rsidRPr="00992665"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</w:tbl>
    <w:p w:rsidR="00DE26D4" w:rsidRPr="00AE57B1" w:rsidRDefault="00DE26D4">
      <w:pPr>
        <w:rPr>
          <w:rFonts w:ascii="Verdana" w:hAnsi="Verdana"/>
          <w:sz w:val="18"/>
          <w:szCs w:val="18"/>
        </w:rPr>
      </w:pPr>
    </w:p>
    <w:sectPr w:rsidR="00DE26D4" w:rsidRPr="00AE57B1" w:rsidSect="0032499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F06" w:rsidRDefault="001F3F06" w:rsidP="00B359C9">
      <w:r>
        <w:separator/>
      </w:r>
    </w:p>
  </w:endnote>
  <w:endnote w:type="continuationSeparator" w:id="1">
    <w:p w:rsidR="001F3F06" w:rsidRDefault="001F3F06" w:rsidP="00B35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F06" w:rsidRDefault="001F3F06" w:rsidP="00B359C9">
      <w:r>
        <w:separator/>
      </w:r>
    </w:p>
  </w:footnote>
  <w:footnote w:type="continuationSeparator" w:id="1">
    <w:p w:rsidR="001F3F06" w:rsidRDefault="001F3F06" w:rsidP="00B359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37"/>
      <w:gridCol w:w="7473"/>
    </w:tblGrid>
    <w:tr w:rsidR="00AD344C" w:rsidTr="00AD344C">
      <w:trPr>
        <w:trHeight w:val="841"/>
      </w:trPr>
      <w:tc>
        <w:tcPr>
          <w:tcW w:w="11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344C" w:rsidRDefault="00AD344C" w:rsidP="00FE2401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190625" cy="609600"/>
                <wp:effectExtent l="19050" t="0" r="9525" b="0"/>
                <wp:docPr id="2" name="Immagine 1" descr="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344C" w:rsidRPr="004222C2" w:rsidRDefault="00AD344C" w:rsidP="00A80E9D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 w:rsidRPr="004222C2">
            <w:rPr>
              <w:rFonts w:ascii="Verdana" w:hAnsi="Verdana"/>
              <w:b/>
              <w:sz w:val="28"/>
              <w:szCs w:val="28"/>
            </w:rPr>
            <w:t xml:space="preserve">Mobilità </w:t>
          </w:r>
          <w:r>
            <w:rPr>
              <w:rFonts w:ascii="Verdana" w:hAnsi="Verdana"/>
              <w:b/>
              <w:sz w:val="28"/>
              <w:szCs w:val="28"/>
            </w:rPr>
            <w:t>s</w:t>
          </w:r>
          <w:r w:rsidRPr="004222C2">
            <w:rPr>
              <w:rFonts w:ascii="Verdana" w:hAnsi="Verdana"/>
              <w:b/>
              <w:sz w:val="28"/>
              <w:szCs w:val="28"/>
            </w:rPr>
            <w:t xml:space="preserve">tudentesca </w:t>
          </w:r>
        </w:p>
        <w:p w:rsidR="00AD344C" w:rsidRPr="004222C2" w:rsidRDefault="00AD344C" w:rsidP="00A80E9D">
          <w:pPr>
            <w:pStyle w:val="Intestazione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8"/>
              <w:szCs w:val="28"/>
            </w:rPr>
            <w:t>a</w:t>
          </w:r>
          <w:r w:rsidRPr="004222C2">
            <w:rPr>
              <w:rFonts w:ascii="Verdana" w:hAnsi="Verdana"/>
              <w:b/>
              <w:sz w:val="28"/>
              <w:szCs w:val="28"/>
            </w:rPr>
            <w:t>nno all’estero</w:t>
          </w:r>
        </w:p>
        <w:p w:rsidR="00AD344C" w:rsidRPr="004F4C74" w:rsidRDefault="00AD344C" w:rsidP="00A80E9D">
          <w:pPr>
            <w:pStyle w:val="Intestazione"/>
            <w:jc w:val="center"/>
            <w:rPr>
              <w:rFonts w:ascii="Verdana" w:hAnsi="Verdana"/>
              <w:b/>
              <w:sz w:val="32"/>
              <w:szCs w:val="32"/>
            </w:rPr>
          </w:pPr>
          <w:r w:rsidRPr="004222C2">
            <w:rPr>
              <w:rFonts w:ascii="Verdana" w:hAnsi="Verdana"/>
              <w:b/>
              <w:sz w:val="24"/>
              <w:szCs w:val="24"/>
            </w:rPr>
            <w:t xml:space="preserve">contenuti </w:t>
          </w:r>
          <w:r>
            <w:rPr>
              <w:rFonts w:ascii="Verdana" w:hAnsi="Verdana"/>
              <w:b/>
              <w:sz w:val="24"/>
              <w:szCs w:val="24"/>
            </w:rPr>
            <w:t xml:space="preserve">disciplinari </w:t>
          </w:r>
          <w:r w:rsidRPr="004222C2">
            <w:rPr>
              <w:rFonts w:ascii="Verdana" w:hAnsi="Verdana"/>
              <w:b/>
              <w:sz w:val="24"/>
              <w:szCs w:val="24"/>
            </w:rPr>
            <w:t>minimi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32"/>
              <w:szCs w:val="32"/>
            </w:rPr>
            <w:t xml:space="preserve"> </w:t>
          </w:r>
        </w:p>
      </w:tc>
    </w:tr>
  </w:tbl>
  <w:p w:rsidR="00B359C9" w:rsidRDefault="00B359C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EDF"/>
    <w:multiLevelType w:val="hybridMultilevel"/>
    <w:tmpl w:val="0A4A30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6D0689"/>
    <w:multiLevelType w:val="hybridMultilevel"/>
    <w:tmpl w:val="67080F5E"/>
    <w:lvl w:ilvl="0" w:tplc="798C78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02DD6"/>
    <w:multiLevelType w:val="hybridMultilevel"/>
    <w:tmpl w:val="EBA82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15E57"/>
    <w:multiLevelType w:val="hybridMultilevel"/>
    <w:tmpl w:val="0270F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53175"/>
    <w:multiLevelType w:val="hybridMultilevel"/>
    <w:tmpl w:val="79B22852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6F19B5"/>
    <w:multiLevelType w:val="hybridMultilevel"/>
    <w:tmpl w:val="330EF6D2"/>
    <w:lvl w:ilvl="0" w:tplc="C8B2F358">
      <w:numFmt w:val="bullet"/>
      <w:lvlText w:val="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363D14"/>
    <w:multiLevelType w:val="hybridMultilevel"/>
    <w:tmpl w:val="B5169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715BF6"/>
    <w:multiLevelType w:val="hybridMultilevel"/>
    <w:tmpl w:val="6516722A"/>
    <w:lvl w:ilvl="0" w:tplc="9490CB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16F7A"/>
    <w:multiLevelType w:val="hybridMultilevel"/>
    <w:tmpl w:val="FAE49328"/>
    <w:lvl w:ilvl="0" w:tplc="F6467F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5B2074"/>
    <w:multiLevelType w:val="hybridMultilevel"/>
    <w:tmpl w:val="623025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967"/>
    <w:rsid w:val="00001FAF"/>
    <w:rsid w:val="00072363"/>
    <w:rsid w:val="000B5B79"/>
    <w:rsid w:val="000E4919"/>
    <w:rsid w:val="001016E2"/>
    <w:rsid w:val="00117872"/>
    <w:rsid w:val="00123BD4"/>
    <w:rsid w:val="001462E6"/>
    <w:rsid w:val="001468EF"/>
    <w:rsid w:val="001744A4"/>
    <w:rsid w:val="001A29C7"/>
    <w:rsid w:val="001C6ACF"/>
    <w:rsid w:val="001D5DBD"/>
    <w:rsid w:val="001F3F06"/>
    <w:rsid w:val="001F4AB0"/>
    <w:rsid w:val="002128F6"/>
    <w:rsid w:val="00250F44"/>
    <w:rsid w:val="0026433E"/>
    <w:rsid w:val="00277601"/>
    <w:rsid w:val="002938B1"/>
    <w:rsid w:val="002A23F2"/>
    <w:rsid w:val="002A6BD1"/>
    <w:rsid w:val="002C080F"/>
    <w:rsid w:val="002F42A2"/>
    <w:rsid w:val="00320BAA"/>
    <w:rsid w:val="00324997"/>
    <w:rsid w:val="00331E3F"/>
    <w:rsid w:val="00356E05"/>
    <w:rsid w:val="003C5341"/>
    <w:rsid w:val="004222C2"/>
    <w:rsid w:val="0049023B"/>
    <w:rsid w:val="004C283D"/>
    <w:rsid w:val="005072E0"/>
    <w:rsid w:val="00512FC7"/>
    <w:rsid w:val="00512FFC"/>
    <w:rsid w:val="005450BF"/>
    <w:rsid w:val="0057205A"/>
    <w:rsid w:val="00593DFC"/>
    <w:rsid w:val="005A1CCA"/>
    <w:rsid w:val="005F2A60"/>
    <w:rsid w:val="00604F74"/>
    <w:rsid w:val="00605DC5"/>
    <w:rsid w:val="00653DFE"/>
    <w:rsid w:val="006B01DD"/>
    <w:rsid w:val="006B188F"/>
    <w:rsid w:val="00730577"/>
    <w:rsid w:val="007635B4"/>
    <w:rsid w:val="007B7A04"/>
    <w:rsid w:val="00806933"/>
    <w:rsid w:val="00851A8C"/>
    <w:rsid w:val="00887F6D"/>
    <w:rsid w:val="008B47B3"/>
    <w:rsid w:val="008B4F35"/>
    <w:rsid w:val="008C6DE9"/>
    <w:rsid w:val="009142E3"/>
    <w:rsid w:val="00914C8A"/>
    <w:rsid w:val="00924787"/>
    <w:rsid w:val="00931A75"/>
    <w:rsid w:val="00953283"/>
    <w:rsid w:val="00992665"/>
    <w:rsid w:val="00996A63"/>
    <w:rsid w:val="009A42E9"/>
    <w:rsid w:val="009B22F0"/>
    <w:rsid w:val="009D0F46"/>
    <w:rsid w:val="009D258B"/>
    <w:rsid w:val="009E0EFD"/>
    <w:rsid w:val="00A52E5F"/>
    <w:rsid w:val="00A734DB"/>
    <w:rsid w:val="00A80E9D"/>
    <w:rsid w:val="00A9434A"/>
    <w:rsid w:val="00AD344C"/>
    <w:rsid w:val="00AE4544"/>
    <w:rsid w:val="00AE57B1"/>
    <w:rsid w:val="00AF63D1"/>
    <w:rsid w:val="00B359C9"/>
    <w:rsid w:val="00B63C03"/>
    <w:rsid w:val="00B65278"/>
    <w:rsid w:val="00B93662"/>
    <w:rsid w:val="00B96C1B"/>
    <w:rsid w:val="00BB0190"/>
    <w:rsid w:val="00C05EA9"/>
    <w:rsid w:val="00C152D7"/>
    <w:rsid w:val="00C23FC7"/>
    <w:rsid w:val="00C24862"/>
    <w:rsid w:val="00C342EB"/>
    <w:rsid w:val="00C45AD8"/>
    <w:rsid w:val="00C6150D"/>
    <w:rsid w:val="00C640BC"/>
    <w:rsid w:val="00CD1967"/>
    <w:rsid w:val="00CE30B9"/>
    <w:rsid w:val="00D247D2"/>
    <w:rsid w:val="00D306EC"/>
    <w:rsid w:val="00D57C82"/>
    <w:rsid w:val="00D608C6"/>
    <w:rsid w:val="00D81CD2"/>
    <w:rsid w:val="00DA2ED6"/>
    <w:rsid w:val="00DD403B"/>
    <w:rsid w:val="00DD458B"/>
    <w:rsid w:val="00DE26D4"/>
    <w:rsid w:val="00E212CC"/>
    <w:rsid w:val="00E33772"/>
    <w:rsid w:val="00E853C2"/>
    <w:rsid w:val="00ED3ED1"/>
    <w:rsid w:val="00F0024E"/>
    <w:rsid w:val="00F11CED"/>
    <w:rsid w:val="00F623C5"/>
    <w:rsid w:val="00F71AC9"/>
    <w:rsid w:val="00F81892"/>
    <w:rsid w:val="00F848B6"/>
    <w:rsid w:val="00FC5258"/>
    <w:rsid w:val="00FE7082"/>
    <w:rsid w:val="00FF0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CD19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016E2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B359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9C9"/>
  </w:style>
  <w:style w:type="paragraph" w:styleId="Pidipagina">
    <w:name w:val="footer"/>
    <w:basedOn w:val="Normale"/>
    <w:link w:val="PidipaginaCarattere"/>
    <w:uiPriority w:val="99"/>
    <w:semiHidden/>
    <w:unhideWhenUsed/>
    <w:rsid w:val="00B359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359C9"/>
  </w:style>
  <w:style w:type="character" w:styleId="Numeropagina">
    <w:name w:val="page number"/>
    <w:basedOn w:val="Carpredefinitoparagrafo"/>
    <w:rsid w:val="00B359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9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F7F96-1B84-4032-8E3F-8478DE81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PC-Studio</dc:creator>
  <cp:lastModifiedBy>patrizia</cp:lastModifiedBy>
  <cp:revision>3</cp:revision>
  <dcterms:created xsi:type="dcterms:W3CDTF">2020-02-13T14:00:00Z</dcterms:created>
  <dcterms:modified xsi:type="dcterms:W3CDTF">2021-06-09T09:56:00Z</dcterms:modified>
</cp:coreProperties>
</file>