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B73" w:rsidRDefault="00286B73" w:rsidP="00286B73">
      <w:pPr>
        <w:jc w:val="center"/>
        <w:rPr>
          <w:rFonts w:ascii="Verdana" w:hAnsi="Verdana"/>
          <w:b/>
          <w:sz w:val="24"/>
          <w:szCs w:val="24"/>
        </w:rPr>
      </w:pPr>
      <w:r w:rsidRPr="0017085D">
        <w:rPr>
          <w:rFonts w:ascii="Verdana" w:hAnsi="Verdana"/>
          <w:b/>
          <w:sz w:val="24"/>
          <w:szCs w:val="24"/>
        </w:rPr>
        <w:t xml:space="preserve">LICEO </w:t>
      </w:r>
      <w:r>
        <w:rPr>
          <w:rFonts w:ascii="Verdana" w:hAnsi="Verdana"/>
          <w:b/>
          <w:sz w:val="24"/>
          <w:szCs w:val="24"/>
        </w:rPr>
        <w:t>SCIENTIFICO</w:t>
      </w:r>
    </w:p>
    <w:p w:rsidR="00286B73" w:rsidRPr="0017085D" w:rsidRDefault="00286B73" w:rsidP="00286B73">
      <w:pPr>
        <w:jc w:val="center"/>
        <w:rPr>
          <w:rFonts w:ascii="Verdana" w:hAnsi="Verdana"/>
          <w:b/>
          <w:sz w:val="24"/>
          <w:szCs w:val="24"/>
        </w:rPr>
      </w:pPr>
    </w:p>
    <w:p w:rsidR="00286B73" w:rsidRPr="0017085D" w:rsidRDefault="00286B73" w:rsidP="00286B73">
      <w:pPr>
        <w:jc w:val="center"/>
        <w:rPr>
          <w:rFonts w:ascii="Verdana" w:hAnsi="Verdana"/>
          <w:b/>
          <w:sz w:val="24"/>
          <w:szCs w:val="24"/>
        </w:rPr>
      </w:pPr>
      <w:r w:rsidRPr="0017085D">
        <w:rPr>
          <w:rFonts w:ascii="Verdana" w:hAnsi="Verdana"/>
          <w:b/>
          <w:sz w:val="24"/>
          <w:szCs w:val="24"/>
        </w:rPr>
        <w:t>LINGUA E CULTURA LATINA</w:t>
      </w:r>
    </w:p>
    <w:p w:rsidR="00CD1967" w:rsidRPr="008E07E8" w:rsidRDefault="00CD1967" w:rsidP="00B65278">
      <w:pPr>
        <w:jc w:val="center"/>
        <w:rPr>
          <w:rFonts w:ascii="Verdana" w:hAnsi="Verdana"/>
          <w:sz w:val="18"/>
          <w:szCs w:val="18"/>
        </w:rPr>
      </w:pPr>
    </w:p>
    <w:p w:rsidR="00CD1967" w:rsidRPr="008E07E8" w:rsidRDefault="00CD1967">
      <w:pPr>
        <w:rPr>
          <w:rFonts w:ascii="Verdana" w:hAnsi="Verdana"/>
          <w:sz w:val="18"/>
          <w:szCs w:val="18"/>
        </w:rPr>
      </w:pPr>
    </w:p>
    <w:tbl>
      <w:tblPr>
        <w:tblStyle w:val="Grigliatabella"/>
        <w:tblW w:w="0" w:type="auto"/>
        <w:tblLook w:val="04A0"/>
      </w:tblPr>
      <w:tblGrid>
        <w:gridCol w:w="2518"/>
        <w:gridCol w:w="4000"/>
        <w:gridCol w:w="3260"/>
      </w:tblGrid>
      <w:tr w:rsidR="000B5B79" w:rsidRPr="008E07E8" w:rsidTr="001D3A79">
        <w:tc>
          <w:tcPr>
            <w:tcW w:w="9778" w:type="dxa"/>
            <w:gridSpan w:val="3"/>
          </w:tcPr>
          <w:p w:rsidR="00B65278" w:rsidRPr="00286B73" w:rsidRDefault="003A4BC8" w:rsidP="00B6527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Verdana-Bold"/>
                <w:b/>
                <w:bCs/>
                <w:color w:val="000000"/>
                <w:sz w:val="20"/>
                <w:szCs w:val="20"/>
              </w:rPr>
              <w:t>QUARTO</w:t>
            </w:r>
            <w:r w:rsidR="00735BAD">
              <w:rPr>
                <w:rFonts w:ascii="Verdana" w:hAnsi="Verdana" w:cs="Verdana-Bold"/>
                <w:b/>
                <w:bCs/>
                <w:color w:val="000000"/>
                <w:sz w:val="20"/>
                <w:szCs w:val="20"/>
              </w:rPr>
              <w:t xml:space="preserve"> ANNO</w:t>
            </w:r>
          </w:p>
          <w:p w:rsidR="000B5B79" w:rsidRPr="00286B73" w:rsidRDefault="00735BAD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  <w:tr w:rsidR="007F56BF" w:rsidRPr="008E07E8" w:rsidTr="007F56BF">
        <w:tc>
          <w:tcPr>
            <w:tcW w:w="2518" w:type="dxa"/>
            <w:vMerge w:val="restart"/>
          </w:tcPr>
          <w:p w:rsidR="007F56BF" w:rsidRPr="00F56335" w:rsidRDefault="007F56BF" w:rsidP="0018156F">
            <w:pPr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F56335">
              <w:rPr>
                <w:rFonts w:ascii="Verdana" w:hAnsi="Verdana"/>
                <w:b/>
                <w:sz w:val="18"/>
                <w:szCs w:val="18"/>
              </w:rPr>
              <w:t>Competenze di base e traversali riferite all’asse culturale</w:t>
            </w:r>
          </w:p>
          <w:p w:rsidR="007F56BF" w:rsidRPr="00F56335" w:rsidRDefault="007F56BF" w:rsidP="0018156F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sz w:val="18"/>
                <w:szCs w:val="18"/>
              </w:rPr>
            </w:pPr>
            <w:r w:rsidRPr="00F56335">
              <w:rPr>
                <w:rFonts w:ascii="Arial-BoldMT" w:hAnsi="Arial-BoldMT" w:cs="Arial-BoldMT"/>
                <w:bCs/>
                <w:sz w:val="18"/>
                <w:szCs w:val="18"/>
              </w:rPr>
              <w:t xml:space="preserve"> (</w:t>
            </w:r>
            <w:r w:rsidRPr="00F56335">
              <w:rPr>
                <w:rFonts w:ascii="Verdana" w:hAnsi="Verdana" w:cs="Arial-BoldMT"/>
                <w:bCs/>
                <w:sz w:val="18"/>
                <w:szCs w:val="18"/>
              </w:rPr>
              <w:t>D. M.  n.139 del 22  agosto 2007 e D.M. n. 9/2010)</w:t>
            </w:r>
          </w:p>
          <w:p w:rsidR="00F229E9" w:rsidRPr="00F56335" w:rsidRDefault="00F229E9" w:rsidP="0018156F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sz w:val="18"/>
                <w:szCs w:val="18"/>
              </w:rPr>
            </w:pPr>
          </w:p>
          <w:p w:rsidR="007F56BF" w:rsidRPr="00F56335" w:rsidRDefault="007F56BF" w:rsidP="00B65278">
            <w:pPr>
              <w:jc w:val="left"/>
              <w:rPr>
                <w:rFonts w:ascii="Verdana" w:hAnsi="Verdana" w:cs="Arial"/>
                <w:i/>
                <w:sz w:val="18"/>
                <w:szCs w:val="18"/>
              </w:rPr>
            </w:pPr>
            <w:r w:rsidRPr="00F56335">
              <w:rPr>
                <w:rFonts w:ascii="Verdana" w:hAnsi="Verdana" w:cs="Arial"/>
                <w:i/>
                <w:sz w:val="18"/>
                <w:szCs w:val="18"/>
              </w:rPr>
              <w:t>ASSE DEI LINGUAGGI</w:t>
            </w:r>
          </w:p>
          <w:p w:rsidR="007F56BF" w:rsidRPr="00F56335" w:rsidRDefault="007F56BF" w:rsidP="00B65278">
            <w:pPr>
              <w:jc w:val="left"/>
              <w:rPr>
                <w:rFonts w:ascii="Verdana" w:hAnsi="Verdana" w:cs="Arial"/>
                <w:b/>
                <w:i/>
                <w:sz w:val="18"/>
                <w:szCs w:val="18"/>
              </w:rPr>
            </w:pPr>
          </w:p>
          <w:p w:rsidR="00A96EFA" w:rsidRPr="00F56335" w:rsidRDefault="00A96EFA" w:rsidP="00A96EFA">
            <w:pPr>
              <w:rPr>
                <w:rFonts w:ascii="Verdana" w:hAnsi="Verdana"/>
                <w:i/>
                <w:sz w:val="18"/>
                <w:szCs w:val="18"/>
              </w:rPr>
            </w:pPr>
            <w:r w:rsidRPr="00F56335">
              <w:rPr>
                <w:rFonts w:ascii="Verdana" w:hAnsi="Verdana"/>
                <w:i/>
                <w:sz w:val="18"/>
                <w:szCs w:val="18"/>
              </w:rPr>
              <w:t>Utilizzare il patrimonio lessicale ed espressivo della lingua italiana adeguandolo a diversi ambiti comunicativi</w:t>
            </w:r>
          </w:p>
          <w:p w:rsidR="00A96EFA" w:rsidRPr="00F56335" w:rsidRDefault="00A96EFA" w:rsidP="00A96EFA">
            <w:pPr>
              <w:rPr>
                <w:rFonts w:ascii="Verdana" w:hAnsi="Verdana"/>
                <w:i/>
                <w:sz w:val="18"/>
                <w:szCs w:val="18"/>
              </w:rPr>
            </w:pPr>
          </w:p>
          <w:p w:rsidR="00A96EFA" w:rsidRPr="00F56335" w:rsidRDefault="00A96EFA" w:rsidP="00A96EFA">
            <w:pPr>
              <w:pStyle w:val="TableParagrap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  <w:p w:rsidR="00A96EFA" w:rsidRPr="00F56335" w:rsidRDefault="00A96EFA" w:rsidP="00A96EFA">
            <w:pPr>
              <w:pStyle w:val="TableParagrap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  <w:p w:rsidR="00A96EFA" w:rsidRPr="00F56335" w:rsidRDefault="00A96EFA" w:rsidP="00A96EFA">
            <w:pPr>
              <w:pStyle w:val="TableParagrap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  <w:r w:rsidRPr="00F56335">
              <w:rPr>
                <w:rFonts w:ascii="Verdana" w:hAnsi="Verdana"/>
                <w:i/>
                <w:sz w:val="18"/>
                <w:szCs w:val="18"/>
                <w:lang w:eastAsia="en-US"/>
              </w:rPr>
              <w:t>Analizzare e interpretare testi scritti di vario tipo</w:t>
            </w:r>
          </w:p>
          <w:p w:rsidR="00A96EFA" w:rsidRPr="00F56335" w:rsidRDefault="00A96EFA" w:rsidP="00B65278">
            <w:pPr>
              <w:jc w:val="left"/>
              <w:rPr>
                <w:rFonts w:ascii="Verdana" w:hAnsi="Verdana" w:cs="Arial"/>
                <w:b/>
                <w:i/>
                <w:sz w:val="18"/>
                <w:szCs w:val="18"/>
              </w:rPr>
            </w:pPr>
          </w:p>
          <w:p w:rsidR="007F56BF" w:rsidRPr="00F56335" w:rsidRDefault="007F56BF" w:rsidP="001016E2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</w:p>
          <w:p w:rsidR="007F56BF" w:rsidRPr="00F56335" w:rsidRDefault="007F56BF" w:rsidP="001016E2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</w:p>
          <w:p w:rsidR="007F56BF" w:rsidRPr="00F56335" w:rsidRDefault="007F56BF" w:rsidP="001016E2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</w:p>
          <w:p w:rsidR="007F56BF" w:rsidRPr="00F56335" w:rsidRDefault="007F56BF" w:rsidP="001016E2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</w:p>
          <w:p w:rsidR="007F56BF" w:rsidRPr="00F56335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</w:p>
          <w:p w:rsidR="007F56BF" w:rsidRPr="00F56335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</w:p>
          <w:p w:rsidR="007F56BF" w:rsidRPr="00F56335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  <w:r w:rsidRPr="00F56335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Produrre testi di</w:t>
            </w:r>
          </w:p>
          <w:p w:rsidR="007F56BF" w:rsidRPr="00F56335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  <w:r w:rsidRPr="00F56335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vario tipo in relazione</w:t>
            </w:r>
          </w:p>
          <w:p w:rsidR="007F56BF" w:rsidRPr="00F56335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  <w:r w:rsidRPr="00F56335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ai differenti scopi</w:t>
            </w:r>
          </w:p>
          <w:p w:rsidR="007F56BF" w:rsidRPr="00F56335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  <w:r w:rsidRPr="00F56335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comunicativi</w:t>
            </w:r>
          </w:p>
          <w:p w:rsidR="007F56BF" w:rsidRPr="00F56335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/>
                <w:i/>
                <w:sz w:val="18"/>
                <w:szCs w:val="18"/>
              </w:rPr>
            </w:pPr>
          </w:p>
          <w:p w:rsidR="007F56BF" w:rsidRPr="00F56335" w:rsidRDefault="007F56BF" w:rsidP="00C77125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  <w:r w:rsidRPr="00F56335">
              <w:rPr>
                <w:rFonts w:ascii="Verdana" w:hAnsi="Verdana" w:cs="Arial"/>
                <w:bCs/>
                <w:i/>
                <w:sz w:val="18"/>
                <w:szCs w:val="18"/>
              </w:rPr>
              <w:t>Utilizzare gli strumenti fondamentali per una fruizione consapevole del</w:t>
            </w:r>
          </w:p>
          <w:p w:rsidR="007F56BF" w:rsidRPr="00F56335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  <w:r w:rsidRPr="00F56335">
              <w:rPr>
                <w:rFonts w:ascii="Verdana" w:hAnsi="Verdana" w:cs="Arial"/>
                <w:bCs/>
                <w:i/>
                <w:sz w:val="18"/>
                <w:szCs w:val="18"/>
              </w:rPr>
              <w:t>patrimonio artistico e</w:t>
            </w:r>
          </w:p>
          <w:p w:rsidR="007F56BF" w:rsidRPr="00F56335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  <w:r w:rsidRPr="00F56335">
              <w:rPr>
                <w:rFonts w:ascii="Verdana" w:hAnsi="Verdana" w:cs="Arial"/>
                <w:bCs/>
                <w:i/>
                <w:sz w:val="18"/>
                <w:szCs w:val="18"/>
              </w:rPr>
              <w:t>letterario</w:t>
            </w:r>
          </w:p>
          <w:p w:rsidR="007F56BF" w:rsidRPr="00F56335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/>
                <w:bCs/>
                <w:i/>
                <w:sz w:val="18"/>
                <w:szCs w:val="18"/>
              </w:rPr>
            </w:pPr>
          </w:p>
          <w:p w:rsidR="007F56BF" w:rsidRPr="00F56335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 w:cs="Verdana"/>
                <w:bCs/>
                <w:i/>
                <w:sz w:val="18"/>
                <w:szCs w:val="18"/>
              </w:rPr>
            </w:pPr>
            <w:r w:rsidRPr="00F56335">
              <w:rPr>
                <w:rFonts w:ascii="Verdana" w:hAnsi="Verdana" w:cs="Verdana"/>
                <w:bCs/>
                <w:i/>
                <w:sz w:val="18"/>
                <w:szCs w:val="18"/>
              </w:rPr>
              <w:t>Utilizzare e produrre testi</w:t>
            </w:r>
          </w:p>
          <w:p w:rsidR="007F56BF" w:rsidRPr="00F56335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sz w:val="18"/>
                <w:szCs w:val="18"/>
              </w:rPr>
            </w:pPr>
            <w:r w:rsidRPr="00F56335">
              <w:rPr>
                <w:rFonts w:ascii="Verdana" w:hAnsi="Verdana" w:cs="Verdana"/>
                <w:bCs/>
                <w:i/>
                <w:sz w:val="18"/>
                <w:szCs w:val="18"/>
              </w:rPr>
              <w:t>multimediali</w:t>
            </w:r>
          </w:p>
        </w:tc>
        <w:tc>
          <w:tcPr>
            <w:tcW w:w="4000" w:type="dxa"/>
          </w:tcPr>
          <w:p w:rsidR="007F56BF" w:rsidRDefault="007F56BF">
            <w:pPr>
              <w:rPr>
                <w:rFonts w:ascii="Verdana" w:hAnsi="Verdana"/>
                <w:b/>
                <w:sz w:val="20"/>
                <w:szCs w:val="20"/>
              </w:rPr>
            </w:pPr>
            <w:r w:rsidRPr="00286B73">
              <w:rPr>
                <w:rFonts w:ascii="Verdana" w:hAnsi="Verdana"/>
                <w:b/>
                <w:sz w:val="20"/>
                <w:szCs w:val="20"/>
              </w:rPr>
              <w:t xml:space="preserve">COMPETENZE </w:t>
            </w:r>
            <w:r>
              <w:rPr>
                <w:rFonts w:ascii="Verdana" w:hAnsi="Verdana"/>
                <w:b/>
                <w:sz w:val="20"/>
                <w:szCs w:val="20"/>
              </w:rPr>
              <w:t>SPECIFICHE</w:t>
            </w:r>
          </w:p>
          <w:p w:rsidR="007F56BF" w:rsidRPr="00286B73" w:rsidRDefault="007F56B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7F56BF" w:rsidRPr="008E07E8" w:rsidRDefault="007F56BF">
            <w:pPr>
              <w:rPr>
                <w:rFonts w:ascii="Verdana" w:hAnsi="Verdana"/>
                <w:b/>
                <w:sz w:val="18"/>
                <w:szCs w:val="18"/>
              </w:rPr>
            </w:pPr>
            <w:r w:rsidRPr="008E07E8">
              <w:rPr>
                <w:rFonts w:ascii="Verdana" w:hAnsi="Verdana"/>
                <w:b/>
                <w:sz w:val="18"/>
                <w:szCs w:val="18"/>
              </w:rPr>
              <w:t>CONTENUTI</w:t>
            </w:r>
          </w:p>
        </w:tc>
      </w:tr>
      <w:tr w:rsidR="007F56BF" w:rsidRPr="008E07E8" w:rsidTr="007F56BF">
        <w:trPr>
          <w:trHeight w:val="2602"/>
        </w:trPr>
        <w:tc>
          <w:tcPr>
            <w:tcW w:w="2518" w:type="dxa"/>
            <w:vMerge/>
          </w:tcPr>
          <w:p w:rsidR="007F56BF" w:rsidRPr="00286B73" w:rsidRDefault="007F56BF" w:rsidP="006B1176">
            <w:pPr>
              <w:autoSpaceDE w:val="0"/>
              <w:autoSpaceDN w:val="0"/>
              <w:adjustRightInd w:val="0"/>
              <w:jc w:val="left"/>
              <w:rPr>
                <w:rFonts w:ascii="Verdana" w:hAnsi="Verdana"/>
                <w:i/>
                <w:sz w:val="20"/>
                <w:szCs w:val="20"/>
              </w:rPr>
            </w:pPr>
          </w:p>
        </w:tc>
        <w:tc>
          <w:tcPr>
            <w:tcW w:w="4000" w:type="dxa"/>
          </w:tcPr>
          <w:p w:rsidR="007F56BF" w:rsidRPr="00F56335" w:rsidRDefault="007F56BF" w:rsidP="007F56BF">
            <w:pPr>
              <w:pStyle w:val="TableParagraph"/>
              <w:ind w:right="75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56335">
              <w:rPr>
                <w:rFonts w:ascii="Verdana" w:hAnsi="Verdana"/>
                <w:sz w:val="18"/>
                <w:szCs w:val="18"/>
                <w:lang w:eastAsia="en-US"/>
              </w:rPr>
              <w:t>Leggere, comprendere e interpretare testi scritti di vario tipo</w:t>
            </w:r>
          </w:p>
          <w:p w:rsidR="007F56BF" w:rsidRPr="00F56335" w:rsidRDefault="007F56BF" w:rsidP="00D3761E">
            <w:pPr>
              <w:pStyle w:val="TableParagraph"/>
              <w:spacing w:before="11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  <w:p w:rsidR="007F56BF" w:rsidRPr="00F56335" w:rsidRDefault="007F56BF" w:rsidP="00D3761E">
            <w:pPr>
              <w:pStyle w:val="TableParagraph"/>
              <w:ind w:left="52" w:right="197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56335">
              <w:rPr>
                <w:rFonts w:ascii="Verdana" w:hAnsi="Verdana"/>
                <w:sz w:val="18"/>
                <w:szCs w:val="18"/>
                <w:lang w:eastAsia="en-US"/>
              </w:rPr>
              <w:t>Comprendere e decodificare un testo orale</w:t>
            </w:r>
          </w:p>
          <w:p w:rsidR="007F56BF" w:rsidRPr="00F56335" w:rsidRDefault="007F56BF" w:rsidP="00D3761E">
            <w:pPr>
              <w:pStyle w:val="TableParagrap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  <w:p w:rsidR="007F56BF" w:rsidRPr="00F56335" w:rsidRDefault="007F56BF" w:rsidP="00D3761E">
            <w:pPr>
              <w:jc w:val="left"/>
              <w:rPr>
                <w:rFonts w:ascii="Verdana" w:hAnsi="Verdana"/>
                <w:sz w:val="18"/>
                <w:szCs w:val="18"/>
              </w:rPr>
            </w:pPr>
            <w:r w:rsidRPr="00F56335">
              <w:rPr>
                <w:rFonts w:ascii="Verdana" w:hAnsi="Verdana"/>
                <w:sz w:val="18"/>
                <w:szCs w:val="18"/>
              </w:rPr>
              <w:t>Organizzare ed esporre in modo chiaro, logico e coerente le conoscenze acquisite</w:t>
            </w:r>
          </w:p>
          <w:p w:rsidR="007F56BF" w:rsidRPr="00F56335" w:rsidRDefault="007F56BF" w:rsidP="00D3761E">
            <w:pPr>
              <w:jc w:val="left"/>
              <w:rPr>
                <w:rFonts w:ascii="Verdana" w:hAnsi="Verdana"/>
                <w:sz w:val="18"/>
                <w:szCs w:val="18"/>
              </w:rPr>
            </w:pPr>
          </w:p>
          <w:p w:rsidR="007F56BF" w:rsidRPr="00F56335" w:rsidRDefault="007F56BF" w:rsidP="00D3761E">
            <w:pPr>
              <w:jc w:val="left"/>
              <w:rPr>
                <w:rFonts w:ascii="Verdana" w:hAnsi="Verdana"/>
                <w:sz w:val="18"/>
                <w:szCs w:val="18"/>
                <w:lang w:bidi="it-IT"/>
              </w:rPr>
            </w:pPr>
            <w:r w:rsidRPr="00F56335">
              <w:rPr>
                <w:rFonts w:ascii="Verdana" w:hAnsi="Verdana"/>
                <w:sz w:val="18"/>
                <w:szCs w:val="18"/>
                <w:lang w:bidi="it-IT"/>
              </w:rPr>
              <w:t>Creare nessi e collegamenti interdisciplinari.</w:t>
            </w:r>
          </w:p>
          <w:p w:rsidR="007F56BF" w:rsidRPr="00F56335" w:rsidRDefault="007F56BF" w:rsidP="00D3761E">
            <w:pPr>
              <w:jc w:val="left"/>
              <w:rPr>
                <w:rFonts w:ascii="Verdana" w:hAnsi="Verdana"/>
                <w:sz w:val="18"/>
                <w:szCs w:val="18"/>
                <w:lang w:bidi="it-IT"/>
              </w:rPr>
            </w:pPr>
          </w:p>
          <w:p w:rsidR="007F56BF" w:rsidRPr="00F56335" w:rsidRDefault="007F56BF" w:rsidP="00D3761E">
            <w:pPr>
              <w:jc w:val="left"/>
              <w:rPr>
                <w:rFonts w:ascii="Verdana" w:hAnsi="Verdana"/>
                <w:sz w:val="18"/>
                <w:szCs w:val="18"/>
              </w:rPr>
            </w:pPr>
            <w:r w:rsidRPr="00F56335">
              <w:rPr>
                <w:rFonts w:ascii="Verdana" w:hAnsi="Verdana"/>
                <w:sz w:val="18"/>
                <w:szCs w:val="18"/>
              </w:rPr>
              <w:t>Organizzare e rielaborare in modo personale le conoscenze acquisite</w:t>
            </w:r>
          </w:p>
          <w:p w:rsidR="007F56BF" w:rsidRPr="00F56335" w:rsidRDefault="007F56BF" w:rsidP="00D3761E">
            <w:pPr>
              <w:jc w:val="left"/>
              <w:rPr>
                <w:rFonts w:ascii="Verdana" w:hAnsi="Verdana"/>
                <w:sz w:val="18"/>
                <w:szCs w:val="18"/>
              </w:rPr>
            </w:pPr>
          </w:p>
          <w:p w:rsidR="007F56BF" w:rsidRPr="00F56335" w:rsidRDefault="007F56BF" w:rsidP="00D3761E">
            <w:pPr>
              <w:pStyle w:val="TableParagraph"/>
              <w:spacing w:before="167"/>
              <w:ind w:right="59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56335">
              <w:rPr>
                <w:rFonts w:ascii="Verdana" w:hAnsi="Verdana"/>
                <w:sz w:val="18"/>
                <w:szCs w:val="18"/>
                <w:lang w:eastAsia="en-US"/>
              </w:rPr>
              <w:t>Rielaborare in modo organico le conoscenze relative all’autore e al contesto storico-culturale</w:t>
            </w:r>
          </w:p>
          <w:p w:rsidR="007F56BF" w:rsidRPr="00F56335" w:rsidRDefault="007F56BF" w:rsidP="00D3761E">
            <w:pPr>
              <w:pStyle w:val="TableParagraph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:rsidR="007F56BF" w:rsidRPr="00F56335" w:rsidRDefault="007F56BF" w:rsidP="00D3761E">
            <w:pPr>
              <w:pStyle w:val="TableParagraph"/>
              <w:ind w:left="52" w:right="309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56335">
              <w:rPr>
                <w:rFonts w:ascii="Verdana" w:hAnsi="Verdana"/>
                <w:sz w:val="18"/>
                <w:szCs w:val="18"/>
                <w:lang w:eastAsia="en-US"/>
              </w:rPr>
              <w:t>Ricondurre l’osservazione dei particolari a dati generali(generi letterari, autori, tematiche, aspetti linguistici e stilistici)</w:t>
            </w:r>
          </w:p>
          <w:p w:rsidR="007F56BF" w:rsidRPr="00F56335" w:rsidRDefault="007F56BF" w:rsidP="00D3761E">
            <w:pPr>
              <w:pStyle w:val="TableParagraph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:rsidR="007F56BF" w:rsidRPr="00F56335" w:rsidRDefault="007F56BF" w:rsidP="00D3761E">
            <w:pPr>
              <w:pStyle w:val="TableParagraph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:rsidR="007F56BF" w:rsidRPr="00F56335" w:rsidRDefault="007F56BF" w:rsidP="00D3761E">
            <w:pPr>
              <w:pStyle w:val="TableParagraph"/>
              <w:ind w:left="52" w:right="397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56335">
              <w:rPr>
                <w:rFonts w:ascii="Verdana" w:hAnsi="Verdana"/>
                <w:sz w:val="18"/>
                <w:szCs w:val="18"/>
                <w:lang w:eastAsia="en-US"/>
              </w:rPr>
              <w:t>Contestualizzare i testi, per una comprensione non solo letterale</w:t>
            </w:r>
          </w:p>
          <w:p w:rsidR="007F56BF" w:rsidRPr="00F56335" w:rsidRDefault="007F56BF" w:rsidP="00D3761E">
            <w:pPr>
              <w:pStyle w:val="TableParagraph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:rsidR="007F56BF" w:rsidRPr="00A11401" w:rsidRDefault="007F56BF" w:rsidP="00D3761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F56335">
              <w:rPr>
                <w:rFonts w:ascii="Verdana" w:hAnsi="Verdana"/>
                <w:sz w:val="18"/>
                <w:szCs w:val="18"/>
              </w:rPr>
              <w:t>Interpretare un testo sia in relazione al suo contesto sia al suo significato per il nostro tempo</w:t>
            </w:r>
          </w:p>
        </w:tc>
        <w:tc>
          <w:tcPr>
            <w:tcW w:w="3260" w:type="dxa"/>
          </w:tcPr>
          <w:p w:rsidR="007F56BF" w:rsidRDefault="007F56BF" w:rsidP="00947E5D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992D52" w:rsidRPr="00793AF6" w:rsidRDefault="007F56BF" w:rsidP="00992D52">
            <w:pPr>
              <w:pStyle w:val="TableParagraph"/>
              <w:ind w:left="54" w:right="155"/>
              <w:rPr>
                <w:rFonts w:ascii="Verdana" w:hAnsi="Verdana"/>
                <w:i/>
                <w:sz w:val="18"/>
                <w:szCs w:val="18"/>
                <w:u w:val="single"/>
                <w:lang w:eastAsia="en-US"/>
              </w:rPr>
            </w:pPr>
            <w:r w:rsidRPr="00793AF6">
              <w:rPr>
                <w:rFonts w:ascii="Verdana" w:hAnsi="Verdana"/>
                <w:i/>
                <w:sz w:val="18"/>
                <w:szCs w:val="18"/>
                <w:u w:val="single"/>
                <w:lang w:eastAsia="en-US"/>
              </w:rPr>
              <w:t>L’età di Cesare</w:t>
            </w:r>
            <w:r w:rsidR="00992D52" w:rsidRPr="00793AF6">
              <w:rPr>
                <w:rFonts w:ascii="Verdana" w:hAnsi="Verdana"/>
                <w:i/>
                <w:sz w:val="18"/>
                <w:szCs w:val="18"/>
                <w:u w:val="single"/>
                <w:lang w:eastAsia="en-US"/>
              </w:rPr>
              <w:t>:</w:t>
            </w:r>
          </w:p>
          <w:p w:rsidR="00992D52" w:rsidRPr="00793AF6" w:rsidRDefault="00992D52" w:rsidP="00992D52">
            <w:pPr>
              <w:pStyle w:val="TableParagraph"/>
              <w:ind w:left="54" w:right="155"/>
              <w:rPr>
                <w:rFonts w:ascii="Verdana" w:hAnsi="Verdana"/>
                <w:i/>
                <w:sz w:val="18"/>
                <w:szCs w:val="18"/>
                <w:u w:val="single"/>
                <w:lang w:eastAsia="en-US"/>
              </w:rPr>
            </w:pPr>
            <w:r w:rsidRPr="00793AF6">
              <w:rPr>
                <w:rFonts w:ascii="Verdana" w:hAnsi="Verdana"/>
                <w:i/>
                <w:sz w:val="18"/>
                <w:szCs w:val="18"/>
                <w:u w:val="single"/>
                <w:lang w:eastAsia="en-US"/>
              </w:rPr>
              <w:t>la crisi della Repubblica</w:t>
            </w:r>
          </w:p>
          <w:p w:rsidR="00992D52" w:rsidRDefault="00992D52" w:rsidP="00947E5D">
            <w:pPr>
              <w:pStyle w:val="TableParagraph"/>
              <w:ind w:left="54" w:right="155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:rsidR="00793AF6" w:rsidRDefault="00F56335" w:rsidP="00947E5D">
            <w:pPr>
              <w:pStyle w:val="TableParagraph"/>
              <w:ind w:left="54" w:right="155"/>
              <w:rPr>
                <w:sz w:val="18"/>
                <w:szCs w:val="18"/>
              </w:rPr>
            </w:pPr>
            <w:r w:rsidRPr="00992D52">
              <w:rPr>
                <w:rFonts w:ascii="Verdana" w:hAnsi="Verdana"/>
                <w:sz w:val="18"/>
                <w:szCs w:val="18"/>
                <w:lang w:eastAsia="en-US"/>
              </w:rPr>
              <w:t xml:space="preserve">- </w:t>
            </w:r>
            <w:r w:rsidRPr="00793AF6">
              <w:rPr>
                <w:rFonts w:ascii="Verdana" w:hAnsi="Verdana"/>
                <w:b/>
                <w:sz w:val="18"/>
                <w:szCs w:val="18"/>
                <w:lang w:eastAsia="en-US"/>
              </w:rPr>
              <w:t>Cicerone</w:t>
            </w:r>
            <w:r w:rsidRPr="00992D52">
              <w:rPr>
                <w:sz w:val="18"/>
                <w:szCs w:val="18"/>
              </w:rPr>
              <w:t xml:space="preserve">: </w:t>
            </w:r>
          </w:p>
          <w:p w:rsidR="00F56335" w:rsidRPr="00793AF6" w:rsidRDefault="00793AF6" w:rsidP="00947E5D">
            <w:pPr>
              <w:pStyle w:val="TableParagraph"/>
              <w:ind w:left="54" w:right="155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793AF6">
              <w:rPr>
                <w:rFonts w:ascii="Verdana" w:hAnsi="Verdana"/>
                <w:sz w:val="18"/>
                <w:szCs w:val="18"/>
              </w:rPr>
              <w:t xml:space="preserve">notizie biografiche, </w:t>
            </w:r>
            <w:r w:rsidRPr="00793AF6">
              <w:rPr>
                <w:rFonts w:ascii="Verdana" w:hAnsi="Verdana"/>
                <w:sz w:val="18"/>
                <w:szCs w:val="18"/>
                <w:lang w:eastAsia="en-US"/>
              </w:rPr>
              <w:t xml:space="preserve"> le opere filosofiche, politiche e retoriche, le orazioni, l’</w:t>
            </w:r>
            <w:proofErr w:type="spellStart"/>
            <w:r w:rsidRPr="00793AF6">
              <w:rPr>
                <w:rFonts w:ascii="Verdana" w:hAnsi="Verdana"/>
                <w:sz w:val="18"/>
                <w:szCs w:val="18"/>
                <w:lang w:eastAsia="en-US"/>
              </w:rPr>
              <w:t>epistorlario</w:t>
            </w:r>
            <w:proofErr w:type="spellEnd"/>
            <w:r w:rsidRPr="00793AF6">
              <w:rPr>
                <w:rFonts w:ascii="Verdana" w:hAnsi="Verdana"/>
                <w:sz w:val="18"/>
                <w:szCs w:val="18"/>
                <w:lang w:eastAsia="en-US"/>
              </w:rPr>
              <w:t>.</w:t>
            </w:r>
          </w:p>
          <w:p w:rsidR="007F56BF" w:rsidRPr="00992D52" w:rsidRDefault="007F56BF" w:rsidP="00947E5D">
            <w:pPr>
              <w:pStyle w:val="TableParagrap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  <w:p w:rsidR="007F56BF" w:rsidRPr="00793AF6" w:rsidRDefault="00992D52" w:rsidP="00947E5D">
            <w:pPr>
              <w:pStyle w:val="TableParagraph"/>
              <w:ind w:left="54" w:right="489"/>
              <w:rPr>
                <w:rFonts w:ascii="Verdana" w:hAnsi="Verdana"/>
                <w:i/>
                <w:sz w:val="18"/>
                <w:szCs w:val="18"/>
                <w:u w:val="single"/>
                <w:lang w:eastAsia="en-US"/>
              </w:rPr>
            </w:pPr>
            <w:r w:rsidRPr="00793AF6">
              <w:rPr>
                <w:rFonts w:ascii="Verdana" w:hAnsi="Verdana"/>
                <w:i/>
                <w:sz w:val="18"/>
                <w:szCs w:val="18"/>
                <w:u w:val="single"/>
                <w:lang w:eastAsia="en-US"/>
              </w:rPr>
              <w:t>L’Età di Augusto:</w:t>
            </w:r>
          </w:p>
          <w:p w:rsidR="00992D52" w:rsidRDefault="00992D52" w:rsidP="00947E5D">
            <w:pPr>
              <w:pStyle w:val="TableParagraph"/>
              <w:ind w:left="54" w:right="489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92D52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- 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contesto storico-c</w:t>
            </w:r>
            <w:r w:rsidRPr="00992D52">
              <w:rPr>
                <w:rFonts w:ascii="Verdana" w:hAnsi="Verdana"/>
                <w:sz w:val="18"/>
                <w:szCs w:val="18"/>
                <w:lang w:eastAsia="en-US"/>
              </w:rPr>
              <w:t>ulturale</w:t>
            </w:r>
          </w:p>
          <w:p w:rsidR="00992D52" w:rsidRPr="00992D52" w:rsidRDefault="00992D52" w:rsidP="00947E5D">
            <w:pPr>
              <w:pStyle w:val="TableParagraph"/>
              <w:ind w:left="54" w:right="489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:rsidR="00992D52" w:rsidRPr="00992D52" w:rsidRDefault="00992D52" w:rsidP="00992D52">
            <w:pPr>
              <w:pStyle w:val="TableParagraph"/>
              <w:tabs>
                <w:tab w:val="left" w:pos="415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- </w:t>
            </w:r>
            <w:r w:rsidR="007F56BF" w:rsidRPr="00793AF6">
              <w:rPr>
                <w:rFonts w:ascii="Verdana" w:hAnsi="Verdana"/>
                <w:b/>
                <w:sz w:val="18"/>
                <w:szCs w:val="18"/>
                <w:lang w:eastAsia="en-US"/>
              </w:rPr>
              <w:t>Virgilio</w:t>
            </w:r>
            <w:r w:rsidRPr="00992D52">
              <w:rPr>
                <w:rFonts w:ascii="Verdana" w:hAnsi="Verdana"/>
                <w:sz w:val="18"/>
                <w:szCs w:val="18"/>
                <w:lang w:eastAsia="en-US"/>
              </w:rPr>
              <w:t xml:space="preserve">: </w:t>
            </w:r>
            <w:r w:rsidRPr="00992D52">
              <w:rPr>
                <w:rFonts w:ascii="Verdana" w:hAnsi="Verdana"/>
                <w:sz w:val="18"/>
                <w:szCs w:val="18"/>
              </w:rPr>
              <w:t>notizie biografiche, poetica, opere</w:t>
            </w:r>
            <w:r w:rsidR="00793AF6">
              <w:rPr>
                <w:rFonts w:ascii="Verdana" w:hAnsi="Verdana"/>
                <w:sz w:val="18"/>
                <w:szCs w:val="18"/>
              </w:rPr>
              <w:t xml:space="preserve"> (Bucoliche, </w:t>
            </w:r>
            <w:proofErr w:type="spellStart"/>
            <w:r w:rsidR="00793AF6">
              <w:rPr>
                <w:rFonts w:ascii="Verdana" w:hAnsi="Verdana"/>
                <w:sz w:val="18"/>
                <w:szCs w:val="18"/>
              </w:rPr>
              <w:t>Gerogiche</w:t>
            </w:r>
            <w:proofErr w:type="spellEnd"/>
            <w:r w:rsidR="00793AF6">
              <w:rPr>
                <w:rFonts w:ascii="Verdana" w:hAnsi="Verdana"/>
                <w:sz w:val="18"/>
                <w:szCs w:val="18"/>
              </w:rPr>
              <w:t>, Eneide)</w:t>
            </w:r>
          </w:p>
          <w:p w:rsidR="00992D52" w:rsidRPr="00992D52" w:rsidRDefault="00992D52" w:rsidP="00992D52">
            <w:pPr>
              <w:pStyle w:val="TableParagraph"/>
              <w:tabs>
                <w:tab w:val="left" w:pos="415"/>
              </w:tabs>
              <w:ind w:left="414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:rsidR="003A4BC8" w:rsidRPr="00992D52" w:rsidRDefault="00992D52" w:rsidP="00992D52">
            <w:pPr>
              <w:pStyle w:val="TableParagraph"/>
              <w:tabs>
                <w:tab w:val="left" w:pos="415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- </w:t>
            </w:r>
            <w:r w:rsidR="007F56BF" w:rsidRPr="00793AF6">
              <w:rPr>
                <w:rFonts w:ascii="Verdana" w:hAnsi="Verdana"/>
                <w:b/>
                <w:sz w:val="18"/>
                <w:szCs w:val="18"/>
                <w:lang w:eastAsia="en-US"/>
              </w:rPr>
              <w:t>Orazi</w:t>
            </w:r>
            <w:r w:rsidR="003A4BC8" w:rsidRPr="00793AF6">
              <w:rPr>
                <w:rFonts w:ascii="Verdana" w:hAnsi="Verdana"/>
                <w:b/>
                <w:sz w:val="18"/>
                <w:szCs w:val="18"/>
                <w:lang w:eastAsia="en-US"/>
              </w:rPr>
              <w:t>o</w:t>
            </w:r>
            <w:r w:rsidRPr="00992D52">
              <w:rPr>
                <w:rFonts w:ascii="Verdana" w:hAnsi="Verdana"/>
                <w:sz w:val="18"/>
                <w:szCs w:val="18"/>
                <w:lang w:eastAsia="en-US"/>
              </w:rPr>
              <w:t>: notizie biografiche, poetica, opere</w:t>
            </w:r>
            <w:r w:rsidR="00793AF6">
              <w:rPr>
                <w:rFonts w:ascii="Verdana" w:hAnsi="Verdana"/>
                <w:sz w:val="18"/>
                <w:szCs w:val="18"/>
                <w:lang w:eastAsia="en-US"/>
              </w:rPr>
              <w:t xml:space="preserve"> (Odi, Satire)</w:t>
            </w:r>
          </w:p>
          <w:p w:rsidR="00992D52" w:rsidRPr="00992D52" w:rsidRDefault="00992D52" w:rsidP="00992D52">
            <w:pPr>
              <w:pStyle w:val="TableParagraph"/>
              <w:tabs>
                <w:tab w:val="left" w:pos="415"/>
              </w:tabs>
              <w:ind w:left="414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:rsidR="007F56BF" w:rsidRPr="00992D52" w:rsidRDefault="00992D52" w:rsidP="00992D52">
            <w:pPr>
              <w:pStyle w:val="TableParagraph"/>
              <w:tabs>
                <w:tab w:val="left" w:pos="415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- </w:t>
            </w:r>
            <w:r w:rsidR="007F56BF" w:rsidRPr="00793AF6">
              <w:rPr>
                <w:rFonts w:ascii="Verdana" w:hAnsi="Verdana"/>
                <w:b/>
                <w:sz w:val="18"/>
                <w:szCs w:val="18"/>
                <w:lang w:eastAsia="en-US"/>
              </w:rPr>
              <w:t>Livio</w:t>
            </w:r>
            <w:r w:rsidRPr="00992D52">
              <w:rPr>
                <w:rFonts w:ascii="Verdana" w:hAnsi="Verdana"/>
                <w:sz w:val="18"/>
                <w:szCs w:val="18"/>
                <w:lang w:eastAsia="en-US"/>
              </w:rPr>
              <w:t>: notizie biografiche, poetica, opere</w:t>
            </w:r>
            <w:r w:rsidR="00793AF6">
              <w:rPr>
                <w:rFonts w:ascii="Verdana" w:hAnsi="Verdana"/>
                <w:sz w:val="18"/>
                <w:szCs w:val="18"/>
                <w:lang w:eastAsia="en-US"/>
              </w:rPr>
              <w:t xml:space="preserve"> (</w:t>
            </w:r>
            <w:proofErr w:type="spellStart"/>
            <w:r w:rsidR="00793AF6">
              <w:rPr>
                <w:rFonts w:ascii="Verdana" w:hAnsi="Verdana"/>
                <w:sz w:val="18"/>
                <w:szCs w:val="18"/>
                <w:lang w:eastAsia="en-US"/>
              </w:rPr>
              <w:t>Ab</w:t>
            </w:r>
            <w:proofErr w:type="spellEnd"/>
            <w:r w:rsidR="00793AF6">
              <w:rPr>
                <w:rFonts w:ascii="Verdana" w:hAnsi="Verdana"/>
                <w:sz w:val="18"/>
                <w:szCs w:val="18"/>
                <w:lang w:eastAsia="en-US"/>
              </w:rPr>
              <w:t xml:space="preserve"> urbe condita)</w:t>
            </w:r>
          </w:p>
          <w:p w:rsidR="007F56BF" w:rsidRDefault="007F56BF" w:rsidP="00947E5D">
            <w:pPr>
              <w:pStyle w:val="TableParagraph"/>
              <w:ind w:left="54"/>
              <w:rPr>
                <w:rFonts w:ascii="Verdana" w:hAnsi="Verdana"/>
                <w:sz w:val="18"/>
                <w:szCs w:val="18"/>
                <w:u w:val="single"/>
                <w:lang w:eastAsia="en-US"/>
              </w:rPr>
            </w:pPr>
          </w:p>
          <w:p w:rsidR="00793AF6" w:rsidRDefault="00793AF6" w:rsidP="00947E5D">
            <w:pPr>
              <w:pStyle w:val="TableParagraph"/>
              <w:ind w:left="54"/>
              <w:rPr>
                <w:rFonts w:ascii="Verdana" w:hAnsi="Verdana"/>
                <w:sz w:val="18"/>
                <w:szCs w:val="18"/>
                <w:u w:val="single"/>
                <w:lang w:eastAsia="en-US"/>
              </w:rPr>
            </w:pPr>
          </w:p>
          <w:p w:rsidR="00793AF6" w:rsidRDefault="00793AF6" w:rsidP="00947E5D">
            <w:pPr>
              <w:pStyle w:val="TableParagraph"/>
              <w:ind w:left="54"/>
              <w:rPr>
                <w:rFonts w:ascii="Verdana" w:hAnsi="Verdana"/>
                <w:sz w:val="18"/>
                <w:szCs w:val="18"/>
                <w:u w:val="single"/>
                <w:lang w:eastAsia="en-US"/>
              </w:rPr>
            </w:pPr>
          </w:p>
          <w:p w:rsidR="00793AF6" w:rsidRPr="00992D52" w:rsidRDefault="00793AF6" w:rsidP="00947E5D">
            <w:pPr>
              <w:pStyle w:val="TableParagraph"/>
              <w:ind w:left="54"/>
              <w:rPr>
                <w:rFonts w:ascii="Verdana" w:hAnsi="Verdana"/>
                <w:sz w:val="18"/>
                <w:szCs w:val="18"/>
                <w:u w:val="single"/>
                <w:lang w:eastAsia="en-US"/>
              </w:rPr>
            </w:pPr>
          </w:p>
          <w:p w:rsidR="00F56335" w:rsidRPr="00793AF6" w:rsidRDefault="00992D52" w:rsidP="00992D52">
            <w:pPr>
              <w:pStyle w:val="TableParagraph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793AF6">
              <w:rPr>
                <w:rFonts w:ascii="Verdana" w:hAnsi="Verdana"/>
                <w:i/>
                <w:sz w:val="18"/>
                <w:szCs w:val="18"/>
              </w:rPr>
              <w:t xml:space="preserve">Per ogni autore conoscenza di </w:t>
            </w:r>
            <w:r w:rsidR="00F56335" w:rsidRPr="00793AF6">
              <w:rPr>
                <w:rFonts w:ascii="Verdana" w:hAnsi="Verdana"/>
                <w:i/>
                <w:sz w:val="18"/>
                <w:szCs w:val="18"/>
              </w:rPr>
              <w:t xml:space="preserve">testi </w:t>
            </w:r>
            <w:r w:rsidRPr="00793AF6">
              <w:rPr>
                <w:rFonts w:ascii="Verdana" w:hAnsi="Verdana"/>
                <w:i/>
                <w:sz w:val="18"/>
                <w:szCs w:val="18"/>
              </w:rPr>
              <w:t xml:space="preserve">in traduzione italiana </w:t>
            </w:r>
            <w:r w:rsidR="00F56335" w:rsidRPr="00793AF6">
              <w:rPr>
                <w:rFonts w:ascii="Verdana" w:hAnsi="Verdana"/>
                <w:i/>
                <w:sz w:val="18"/>
                <w:szCs w:val="18"/>
              </w:rPr>
              <w:t>concordati co</w:t>
            </w:r>
            <w:r w:rsidRPr="00793AF6">
              <w:rPr>
                <w:rFonts w:ascii="Verdana" w:hAnsi="Verdana"/>
                <w:i/>
                <w:sz w:val="18"/>
                <w:szCs w:val="18"/>
              </w:rPr>
              <w:t xml:space="preserve">n </w:t>
            </w:r>
            <w:r w:rsidR="00F56335" w:rsidRPr="00793AF6">
              <w:rPr>
                <w:rFonts w:ascii="Verdana" w:hAnsi="Verdana"/>
                <w:i/>
                <w:sz w:val="18"/>
                <w:szCs w:val="18"/>
              </w:rPr>
              <w:t>i</w:t>
            </w:r>
            <w:r w:rsidRPr="00793AF6">
              <w:rPr>
                <w:rFonts w:ascii="Verdana" w:hAnsi="Verdana"/>
                <w:i/>
                <w:sz w:val="18"/>
                <w:szCs w:val="18"/>
              </w:rPr>
              <w:t>l</w:t>
            </w:r>
            <w:r w:rsidR="00F56335" w:rsidRPr="00793AF6">
              <w:rPr>
                <w:rFonts w:ascii="Verdana" w:hAnsi="Verdana"/>
                <w:i/>
                <w:sz w:val="18"/>
                <w:szCs w:val="18"/>
              </w:rPr>
              <w:t xml:space="preserve"> docent</w:t>
            </w:r>
            <w:r w:rsidRPr="00793AF6">
              <w:rPr>
                <w:rFonts w:ascii="Verdana" w:hAnsi="Verdana"/>
                <w:i/>
                <w:sz w:val="18"/>
                <w:szCs w:val="18"/>
              </w:rPr>
              <w:t>e</w:t>
            </w:r>
          </w:p>
        </w:tc>
      </w:tr>
    </w:tbl>
    <w:p w:rsidR="00CD1967" w:rsidRPr="008E07E8" w:rsidRDefault="00CD1967">
      <w:pPr>
        <w:rPr>
          <w:rFonts w:ascii="Verdana" w:hAnsi="Verdana"/>
          <w:sz w:val="18"/>
          <w:szCs w:val="18"/>
        </w:rPr>
      </w:pPr>
    </w:p>
    <w:sectPr w:rsidR="00CD1967" w:rsidRPr="008E07E8" w:rsidSect="0032499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1FF3" w:rsidRDefault="007A1FF3" w:rsidP="00286B73">
      <w:r>
        <w:separator/>
      </w:r>
    </w:p>
  </w:endnote>
  <w:endnote w:type="continuationSeparator" w:id="1">
    <w:p w:rsidR="007A1FF3" w:rsidRDefault="007A1FF3" w:rsidP="00286B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1FF3" w:rsidRDefault="007A1FF3" w:rsidP="00286B73">
      <w:r>
        <w:separator/>
      </w:r>
    </w:p>
  </w:footnote>
  <w:footnote w:type="continuationSeparator" w:id="1">
    <w:p w:rsidR="007A1FF3" w:rsidRDefault="007A1FF3" w:rsidP="00286B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65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10"/>
      <w:gridCol w:w="7500"/>
    </w:tblGrid>
    <w:tr w:rsidR="002D4F5B" w:rsidTr="002D4F5B">
      <w:trPr>
        <w:trHeight w:val="841"/>
      </w:trPr>
      <w:tc>
        <w:tcPr>
          <w:tcW w:w="11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D4F5B" w:rsidRDefault="002D4F5B" w:rsidP="00D86B27">
          <w:pPr>
            <w:pStyle w:val="Intestazione"/>
            <w:jc w:val="center"/>
            <w:rPr>
              <w:rFonts w:ascii="Arial" w:hAnsi="Arial"/>
              <w:b/>
              <w:sz w:val="32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190625" cy="609600"/>
                <wp:effectExtent l="0" t="0" r="9525" b="0"/>
                <wp:docPr id="1" name="Immagine 1" descr="logo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D4F5B" w:rsidRPr="004222C2" w:rsidRDefault="002D4F5B" w:rsidP="003A4BC8">
          <w:pPr>
            <w:pStyle w:val="Intestazione"/>
            <w:jc w:val="center"/>
            <w:rPr>
              <w:rFonts w:ascii="Verdana" w:hAnsi="Verdana"/>
              <w:b/>
              <w:sz w:val="28"/>
              <w:szCs w:val="28"/>
            </w:rPr>
          </w:pPr>
          <w:r w:rsidRPr="004222C2">
            <w:rPr>
              <w:rFonts w:ascii="Verdana" w:hAnsi="Verdana"/>
              <w:b/>
              <w:sz w:val="28"/>
              <w:szCs w:val="28"/>
            </w:rPr>
            <w:t xml:space="preserve">Mobilità </w:t>
          </w:r>
          <w:r>
            <w:rPr>
              <w:rFonts w:ascii="Verdana" w:hAnsi="Verdana"/>
              <w:b/>
              <w:sz w:val="28"/>
              <w:szCs w:val="28"/>
            </w:rPr>
            <w:t>s</w:t>
          </w:r>
          <w:r w:rsidRPr="004222C2">
            <w:rPr>
              <w:rFonts w:ascii="Verdana" w:hAnsi="Verdana"/>
              <w:b/>
              <w:sz w:val="28"/>
              <w:szCs w:val="28"/>
            </w:rPr>
            <w:t xml:space="preserve">tudentesca </w:t>
          </w:r>
        </w:p>
        <w:p w:rsidR="002D4F5B" w:rsidRPr="004222C2" w:rsidRDefault="002D4F5B" w:rsidP="003A4BC8">
          <w:pPr>
            <w:pStyle w:val="Intestazione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8"/>
              <w:szCs w:val="28"/>
            </w:rPr>
            <w:t>a</w:t>
          </w:r>
          <w:r w:rsidRPr="004222C2">
            <w:rPr>
              <w:rFonts w:ascii="Verdana" w:hAnsi="Verdana"/>
              <w:b/>
              <w:sz w:val="28"/>
              <w:szCs w:val="28"/>
            </w:rPr>
            <w:t>nno all’estero</w:t>
          </w:r>
        </w:p>
        <w:p w:rsidR="002D4F5B" w:rsidRPr="004F4C74" w:rsidRDefault="002D4F5B" w:rsidP="003A4BC8">
          <w:pPr>
            <w:pStyle w:val="Intestazione"/>
            <w:jc w:val="center"/>
            <w:rPr>
              <w:rFonts w:ascii="Verdana" w:hAnsi="Verdana"/>
              <w:b/>
              <w:sz w:val="32"/>
              <w:szCs w:val="32"/>
            </w:rPr>
          </w:pPr>
          <w:r w:rsidRPr="004222C2">
            <w:rPr>
              <w:rFonts w:ascii="Verdana" w:hAnsi="Verdana"/>
              <w:b/>
              <w:sz w:val="24"/>
              <w:szCs w:val="24"/>
            </w:rPr>
            <w:t xml:space="preserve">contenuti </w:t>
          </w:r>
          <w:r>
            <w:rPr>
              <w:rFonts w:ascii="Verdana" w:hAnsi="Verdana"/>
              <w:b/>
              <w:sz w:val="24"/>
              <w:szCs w:val="24"/>
            </w:rPr>
            <w:t xml:space="preserve">disciplinari </w:t>
          </w:r>
          <w:r w:rsidRPr="004222C2">
            <w:rPr>
              <w:rFonts w:ascii="Verdana" w:hAnsi="Verdana"/>
              <w:b/>
              <w:sz w:val="24"/>
              <w:szCs w:val="24"/>
            </w:rPr>
            <w:t>minimi</w:t>
          </w:r>
          <w:r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32"/>
              <w:szCs w:val="32"/>
            </w:rPr>
            <w:t xml:space="preserve"> </w:t>
          </w:r>
        </w:p>
      </w:tc>
    </w:tr>
  </w:tbl>
  <w:p w:rsidR="00286B73" w:rsidRDefault="00286B7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E7A7B"/>
    <w:multiLevelType w:val="hybridMultilevel"/>
    <w:tmpl w:val="3410973E"/>
    <w:lvl w:ilvl="0" w:tplc="D1C89904">
      <w:numFmt w:val="bullet"/>
      <w:lvlText w:val="-"/>
      <w:lvlJc w:val="left"/>
      <w:pPr>
        <w:ind w:left="414" w:hanging="36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it-IT" w:bidi="it-IT"/>
      </w:rPr>
    </w:lvl>
    <w:lvl w:ilvl="1" w:tplc="AEBAB044">
      <w:numFmt w:val="bullet"/>
      <w:lvlText w:val="•"/>
      <w:lvlJc w:val="left"/>
      <w:pPr>
        <w:ind w:left="562" w:hanging="361"/>
      </w:pPr>
      <w:rPr>
        <w:lang w:val="it-IT" w:eastAsia="it-IT" w:bidi="it-IT"/>
      </w:rPr>
    </w:lvl>
    <w:lvl w:ilvl="2" w:tplc="D37E0352">
      <w:numFmt w:val="bullet"/>
      <w:lvlText w:val="•"/>
      <w:lvlJc w:val="left"/>
      <w:pPr>
        <w:ind w:left="704" w:hanging="361"/>
      </w:pPr>
      <w:rPr>
        <w:lang w:val="it-IT" w:eastAsia="it-IT" w:bidi="it-IT"/>
      </w:rPr>
    </w:lvl>
    <w:lvl w:ilvl="3" w:tplc="D53E55DC">
      <w:numFmt w:val="bullet"/>
      <w:lvlText w:val="•"/>
      <w:lvlJc w:val="left"/>
      <w:pPr>
        <w:ind w:left="846" w:hanging="361"/>
      </w:pPr>
      <w:rPr>
        <w:lang w:val="it-IT" w:eastAsia="it-IT" w:bidi="it-IT"/>
      </w:rPr>
    </w:lvl>
    <w:lvl w:ilvl="4" w:tplc="6B6C7BA0">
      <w:numFmt w:val="bullet"/>
      <w:lvlText w:val="•"/>
      <w:lvlJc w:val="left"/>
      <w:pPr>
        <w:ind w:left="989" w:hanging="361"/>
      </w:pPr>
      <w:rPr>
        <w:lang w:val="it-IT" w:eastAsia="it-IT" w:bidi="it-IT"/>
      </w:rPr>
    </w:lvl>
    <w:lvl w:ilvl="5" w:tplc="2DAA373C">
      <w:numFmt w:val="bullet"/>
      <w:lvlText w:val="•"/>
      <w:lvlJc w:val="left"/>
      <w:pPr>
        <w:ind w:left="1131" w:hanging="361"/>
      </w:pPr>
      <w:rPr>
        <w:lang w:val="it-IT" w:eastAsia="it-IT" w:bidi="it-IT"/>
      </w:rPr>
    </w:lvl>
    <w:lvl w:ilvl="6" w:tplc="47F4D802">
      <w:numFmt w:val="bullet"/>
      <w:lvlText w:val="•"/>
      <w:lvlJc w:val="left"/>
      <w:pPr>
        <w:ind w:left="1273" w:hanging="361"/>
      </w:pPr>
      <w:rPr>
        <w:lang w:val="it-IT" w:eastAsia="it-IT" w:bidi="it-IT"/>
      </w:rPr>
    </w:lvl>
    <w:lvl w:ilvl="7" w:tplc="5BE26C48">
      <w:numFmt w:val="bullet"/>
      <w:lvlText w:val="•"/>
      <w:lvlJc w:val="left"/>
      <w:pPr>
        <w:ind w:left="1416" w:hanging="361"/>
      </w:pPr>
      <w:rPr>
        <w:lang w:val="it-IT" w:eastAsia="it-IT" w:bidi="it-IT"/>
      </w:rPr>
    </w:lvl>
    <w:lvl w:ilvl="8" w:tplc="96BAFC92">
      <w:numFmt w:val="bullet"/>
      <w:lvlText w:val="•"/>
      <w:lvlJc w:val="left"/>
      <w:pPr>
        <w:ind w:left="1558" w:hanging="361"/>
      </w:pPr>
      <w:rPr>
        <w:lang w:val="it-IT" w:eastAsia="it-IT" w:bidi="it-IT"/>
      </w:rPr>
    </w:lvl>
  </w:abstractNum>
  <w:abstractNum w:abstractNumId="1">
    <w:nsid w:val="0F5A256E"/>
    <w:multiLevelType w:val="hybridMultilevel"/>
    <w:tmpl w:val="6A32879C"/>
    <w:lvl w:ilvl="0" w:tplc="D90095BC">
      <w:numFmt w:val="bullet"/>
      <w:lvlText w:val="-"/>
      <w:lvlJc w:val="left"/>
      <w:pPr>
        <w:ind w:left="412" w:hanging="36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it-IT" w:bidi="it-IT"/>
      </w:rPr>
    </w:lvl>
    <w:lvl w:ilvl="1" w:tplc="FAF069B4">
      <w:numFmt w:val="bullet"/>
      <w:lvlText w:val="•"/>
      <w:lvlJc w:val="left"/>
      <w:pPr>
        <w:ind w:left="532" w:hanging="361"/>
      </w:pPr>
      <w:rPr>
        <w:lang w:val="it-IT" w:eastAsia="it-IT" w:bidi="it-IT"/>
      </w:rPr>
    </w:lvl>
    <w:lvl w:ilvl="2" w:tplc="7BF87444">
      <w:numFmt w:val="bullet"/>
      <w:lvlText w:val="•"/>
      <w:lvlJc w:val="left"/>
      <w:pPr>
        <w:ind w:left="645" w:hanging="361"/>
      </w:pPr>
      <w:rPr>
        <w:lang w:val="it-IT" w:eastAsia="it-IT" w:bidi="it-IT"/>
      </w:rPr>
    </w:lvl>
    <w:lvl w:ilvl="3" w:tplc="F50A0EB2">
      <w:numFmt w:val="bullet"/>
      <w:lvlText w:val="•"/>
      <w:lvlJc w:val="left"/>
      <w:pPr>
        <w:ind w:left="757" w:hanging="361"/>
      </w:pPr>
      <w:rPr>
        <w:lang w:val="it-IT" w:eastAsia="it-IT" w:bidi="it-IT"/>
      </w:rPr>
    </w:lvl>
    <w:lvl w:ilvl="4" w:tplc="361EA968">
      <w:numFmt w:val="bullet"/>
      <w:lvlText w:val="•"/>
      <w:lvlJc w:val="left"/>
      <w:pPr>
        <w:ind w:left="870" w:hanging="361"/>
      </w:pPr>
      <w:rPr>
        <w:lang w:val="it-IT" w:eastAsia="it-IT" w:bidi="it-IT"/>
      </w:rPr>
    </w:lvl>
    <w:lvl w:ilvl="5" w:tplc="9E6ADFB2">
      <w:numFmt w:val="bullet"/>
      <w:lvlText w:val="•"/>
      <w:lvlJc w:val="left"/>
      <w:pPr>
        <w:ind w:left="982" w:hanging="361"/>
      </w:pPr>
      <w:rPr>
        <w:lang w:val="it-IT" w:eastAsia="it-IT" w:bidi="it-IT"/>
      </w:rPr>
    </w:lvl>
    <w:lvl w:ilvl="6" w:tplc="6A0E2320">
      <w:numFmt w:val="bullet"/>
      <w:lvlText w:val="•"/>
      <w:lvlJc w:val="left"/>
      <w:pPr>
        <w:ind w:left="1095" w:hanging="361"/>
      </w:pPr>
      <w:rPr>
        <w:lang w:val="it-IT" w:eastAsia="it-IT" w:bidi="it-IT"/>
      </w:rPr>
    </w:lvl>
    <w:lvl w:ilvl="7" w:tplc="04C43C32">
      <w:numFmt w:val="bullet"/>
      <w:lvlText w:val="•"/>
      <w:lvlJc w:val="left"/>
      <w:pPr>
        <w:ind w:left="1207" w:hanging="361"/>
      </w:pPr>
      <w:rPr>
        <w:lang w:val="it-IT" w:eastAsia="it-IT" w:bidi="it-IT"/>
      </w:rPr>
    </w:lvl>
    <w:lvl w:ilvl="8" w:tplc="CB7C0014">
      <w:numFmt w:val="bullet"/>
      <w:lvlText w:val="•"/>
      <w:lvlJc w:val="left"/>
      <w:pPr>
        <w:ind w:left="1320" w:hanging="361"/>
      </w:pPr>
      <w:rPr>
        <w:lang w:val="it-IT" w:eastAsia="it-IT" w:bidi="it-IT"/>
      </w:rPr>
    </w:lvl>
  </w:abstractNum>
  <w:abstractNum w:abstractNumId="2">
    <w:nsid w:val="10C34464"/>
    <w:multiLevelType w:val="hybridMultilevel"/>
    <w:tmpl w:val="D618EF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28365D"/>
    <w:multiLevelType w:val="hybridMultilevel"/>
    <w:tmpl w:val="8C40EB82"/>
    <w:lvl w:ilvl="0" w:tplc="5C06BC92">
      <w:numFmt w:val="bullet"/>
      <w:lvlText w:val="-"/>
      <w:lvlJc w:val="left"/>
      <w:pPr>
        <w:ind w:left="361" w:hanging="36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it-IT" w:bidi="it-IT"/>
      </w:rPr>
    </w:lvl>
    <w:lvl w:ilvl="1" w:tplc="CE0AE1C2">
      <w:numFmt w:val="bullet"/>
      <w:lvlText w:val="•"/>
      <w:lvlJc w:val="left"/>
      <w:pPr>
        <w:ind w:left="494" w:hanging="361"/>
      </w:pPr>
      <w:rPr>
        <w:lang w:val="it-IT" w:eastAsia="it-IT" w:bidi="it-IT"/>
      </w:rPr>
    </w:lvl>
    <w:lvl w:ilvl="2" w:tplc="7952B428">
      <w:numFmt w:val="bullet"/>
      <w:lvlText w:val="•"/>
      <w:lvlJc w:val="left"/>
      <w:pPr>
        <w:ind w:left="622" w:hanging="361"/>
      </w:pPr>
      <w:rPr>
        <w:lang w:val="it-IT" w:eastAsia="it-IT" w:bidi="it-IT"/>
      </w:rPr>
    </w:lvl>
    <w:lvl w:ilvl="3" w:tplc="E10C28D8">
      <w:numFmt w:val="bullet"/>
      <w:lvlText w:val="•"/>
      <w:lvlJc w:val="left"/>
      <w:pPr>
        <w:ind w:left="750" w:hanging="361"/>
      </w:pPr>
      <w:rPr>
        <w:lang w:val="it-IT" w:eastAsia="it-IT" w:bidi="it-IT"/>
      </w:rPr>
    </w:lvl>
    <w:lvl w:ilvl="4" w:tplc="723A9CC4">
      <w:numFmt w:val="bullet"/>
      <w:lvlText w:val="•"/>
      <w:lvlJc w:val="left"/>
      <w:pPr>
        <w:ind w:left="877" w:hanging="361"/>
      </w:pPr>
      <w:rPr>
        <w:lang w:val="it-IT" w:eastAsia="it-IT" w:bidi="it-IT"/>
      </w:rPr>
    </w:lvl>
    <w:lvl w:ilvl="5" w:tplc="827C41D2">
      <w:numFmt w:val="bullet"/>
      <w:lvlText w:val="•"/>
      <w:lvlJc w:val="left"/>
      <w:pPr>
        <w:ind w:left="1005" w:hanging="361"/>
      </w:pPr>
      <w:rPr>
        <w:lang w:val="it-IT" w:eastAsia="it-IT" w:bidi="it-IT"/>
      </w:rPr>
    </w:lvl>
    <w:lvl w:ilvl="6" w:tplc="8662F9D0">
      <w:numFmt w:val="bullet"/>
      <w:lvlText w:val="•"/>
      <w:lvlJc w:val="left"/>
      <w:pPr>
        <w:ind w:left="1133" w:hanging="361"/>
      </w:pPr>
      <w:rPr>
        <w:lang w:val="it-IT" w:eastAsia="it-IT" w:bidi="it-IT"/>
      </w:rPr>
    </w:lvl>
    <w:lvl w:ilvl="7" w:tplc="4F806524">
      <w:numFmt w:val="bullet"/>
      <w:lvlText w:val="•"/>
      <w:lvlJc w:val="left"/>
      <w:pPr>
        <w:ind w:left="1260" w:hanging="361"/>
      </w:pPr>
      <w:rPr>
        <w:lang w:val="it-IT" w:eastAsia="it-IT" w:bidi="it-IT"/>
      </w:rPr>
    </w:lvl>
    <w:lvl w:ilvl="8" w:tplc="912A7F7A">
      <w:numFmt w:val="bullet"/>
      <w:lvlText w:val="•"/>
      <w:lvlJc w:val="left"/>
      <w:pPr>
        <w:ind w:left="1388" w:hanging="361"/>
      </w:pPr>
      <w:rPr>
        <w:lang w:val="it-IT" w:eastAsia="it-IT" w:bidi="it-IT"/>
      </w:rPr>
    </w:lvl>
  </w:abstractNum>
  <w:abstractNum w:abstractNumId="4">
    <w:nsid w:val="286D0689"/>
    <w:multiLevelType w:val="hybridMultilevel"/>
    <w:tmpl w:val="67080F5E"/>
    <w:lvl w:ilvl="0" w:tplc="798C784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784C4B"/>
    <w:multiLevelType w:val="hybridMultilevel"/>
    <w:tmpl w:val="4B02FB44"/>
    <w:lvl w:ilvl="0" w:tplc="F272C636">
      <w:numFmt w:val="bullet"/>
      <w:lvlText w:val="-"/>
      <w:lvlJc w:val="left"/>
      <w:pPr>
        <w:ind w:left="414" w:hanging="36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it-IT" w:bidi="it-IT"/>
      </w:rPr>
    </w:lvl>
    <w:lvl w:ilvl="1" w:tplc="AF389570">
      <w:numFmt w:val="bullet"/>
      <w:lvlText w:val="•"/>
      <w:lvlJc w:val="left"/>
      <w:pPr>
        <w:ind w:left="562" w:hanging="361"/>
      </w:pPr>
      <w:rPr>
        <w:lang w:val="it-IT" w:eastAsia="it-IT" w:bidi="it-IT"/>
      </w:rPr>
    </w:lvl>
    <w:lvl w:ilvl="2" w:tplc="78AE08CA">
      <w:numFmt w:val="bullet"/>
      <w:lvlText w:val="•"/>
      <w:lvlJc w:val="left"/>
      <w:pPr>
        <w:ind w:left="704" w:hanging="361"/>
      </w:pPr>
      <w:rPr>
        <w:lang w:val="it-IT" w:eastAsia="it-IT" w:bidi="it-IT"/>
      </w:rPr>
    </w:lvl>
    <w:lvl w:ilvl="3" w:tplc="6B287C08">
      <w:numFmt w:val="bullet"/>
      <w:lvlText w:val="•"/>
      <w:lvlJc w:val="left"/>
      <w:pPr>
        <w:ind w:left="846" w:hanging="361"/>
      </w:pPr>
      <w:rPr>
        <w:lang w:val="it-IT" w:eastAsia="it-IT" w:bidi="it-IT"/>
      </w:rPr>
    </w:lvl>
    <w:lvl w:ilvl="4" w:tplc="B5364D7A">
      <w:numFmt w:val="bullet"/>
      <w:lvlText w:val="•"/>
      <w:lvlJc w:val="left"/>
      <w:pPr>
        <w:ind w:left="989" w:hanging="361"/>
      </w:pPr>
      <w:rPr>
        <w:lang w:val="it-IT" w:eastAsia="it-IT" w:bidi="it-IT"/>
      </w:rPr>
    </w:lvl>
    <w:lvl w:ilvl="5" w:tplc="D520D2B0">
      <w:numFmt w:val="bullet"/>
      <w:lvlText w:val="•"/>
      <w:lvlJc w:val="left"/>
      <w:pPr>
        <w:ind w:left="1131" w:hanging="361"/>
      </w:pPr>
      <w:rPr>
        <w:lang w:val="it-IT" w:eastAsia="it-IT" w:bidi="it-IT"/>
      </w:rPr>
    </w:lvl>
    <w:lvl w:ilvl="6" w:tplc="539A8FAE">
      <w:numFmt w:val="bullet"/>
      <w:lvlText w:val="•"/>
      <w:lvlJc w:val="left"/>
      <w:pPr>
        <w:ind w:left="1273" w:hanging="361"/>
      </w:pPr>
      <w:rPr>
        <w:lang w:val="it-IT" w:eastAsia="it-IT" w:bidi="it-IT"/>
      </w:rPr>
    </w:lvl>
    <w:lvl w:ilvl="7" w:tplc="75EC667A">
      <w:numFmt w:val="bullet"/>
      <w:lvlText w:val="•"/>
      <w:lvlJc w:val="left"/>
      <w:pPr>
        <w:ind w:left="1416" w:hanging="361"/>
      </w:pPr>
      <w:rPr>
        <w:lang w:val="it-IT" w:eastAsia="it-IT" w:bidi="it-IT"/>
      </w:rPr>
    </w:lvl>
    <w:lvl w:ilvl="8" w:tplc="C8C60EAE">
      <w:numFmt w:val="bullet"/>
      <w:lvlText w:val="•"/>
      <w:lvlJc w:val="left"/>
      <w:pPr>
        <w:ind w:left="1558" w:hanging="361"/>
      </w:pPr>
      <w:rPr>
        <w:lang w:val="it-IT" w:eastAsia="it-IT" w:bidi="it-IT"/>
      </w:rPr>
    </w:lvl>
  </w:abstractNum>
  <w:abstractNum w:abstractNumId="6">
    <w:nsid w:val="2FD66030"/>
    <w:multiLevelType w:val="hybridMultilevel"/>
    <w:tmpl w:val="9F309C04"/>
    <w:lvl w:ilvl="0" w:tplc="B82CF608">
      <w:numFmt w:val="bullet"/>
      <w:lvlText w:val=""/>
      <w:lvlJc w:val="left"/>
      <w:pPr>
        <w:ind w:left="774" w:hanging="361"/>
      </w:pPr>
      <w:rPr>
        <w:rFonts w:ascii="Symbol" w:eastAsia="Symbol" w:hAnsi="Symbol" w:cs="Symbol" w:hint="default"/>
        <w:w w:val="100"/>
        <w:sz w:val="20"/>
        <w:szCs w:val="20"/>
        <w:lang w:val="it-IT" w:eastAsia="it-IT" w:bidi="it-IT"/>
      </w:rPr>
    </w:lvl>
    <w:lvl w:ilvl="1" w:tplc="5260AF1E">
      <w:numFmt w:val="bullet"/>
      <w:lvlText w:val="•"/>
      <w:lvlJc w:val="left"/>
      <w:pPr>
        <w:ind w:left="871" w:hanging="361"/>
      </w:pPr>
      <w:rPr>
        <w:lang w:val="it-IT" w:eastAsia="it-IT" w:bidi="it-IT"/>
      </w:rPr>
    </w:lvl>
    <w:lvl w:ilvl="2" w:tplc="C442C278">
      <w:numFmt w:val="bullet"/>
      <w:lvlText w:val="•"/>
      <w:lvlJc w:val="left"/>
      <w:pPr>
        <w:ind w:left="963" w:hanging="361"/>
      </w:pPr>
      <w:rPr>
        <w:lang w:val="it-IT" w:eastAsia="it-IT" w:bidi="it-IT"/>
      </w:rPr>
    </w:lvl>
    <w:lvl w:ilvl="3" w:tplc="F1D04772">
      <w:numFmt w:val="bullet"/>
      <w:lvlText w:val="•"/>
      <w:lvlJc w:val="left"/>
      <w:pPr>
        <w:ind w:left="1055" w:hanging="361"/>
      </w:pPr>
      <w:rPr>
        <w:lang w:val="it-IT" w:eastAsia="it-IT" w:bidi="it-IT"/>
      </w:rPr>
    </w:lvl>
    <w:lvl w:ilvl="4" w:tplc="37B69654">
      <w:numFmt w:val="bullet"/>
      <w:lvlText w:val="•"/>
      <w:lvlJc w:val="left"/>
      <w:pPr>
        <w:ind w:left="1146" w:hanging="361"/>
      </w:pPr>
      <w:rPr>
        <w:lang w:val="it-IT" w:eastAsia="it-IT" w:bidi="it-IT"/>
      </w:rPr>
    </w:lvl>
    <w:lvl w:ilvl="5" w:tplc="B6B25876">
      <w:numFmt w:val="bullet"/>
      <w:lvlText w:val="•"/>
      <w:lvlJc w:val="left"/>
      <w:pPr>
        <w:ind w:left="1238" w:hanging="361"/>
      </w:pPr>
      <w:rPr>
        <w:lang w:val="it-IT" w:eastAsia="it-IT" w:bidi="it-IT"/>
      </w:rPr>
    </w:lvl>
    <w:lvl w:ilvl="6" w:tplc="3AA0822C">
      <w:numFmt w:val="bullet"/>
      <w:lvlText w:val="•"/>
      <w:lvlJc w:val="left"/>
      <w:pPr>
        <w:ind w:left="1330" w:hanging="361"/>
      </w:pPr>
      <w:rPr>
        <w:lang w:val="it-IT" w:eastAsia="it-IT" w:bidi="it-IT"/>
      </w:rPr>
    </w:lvl>
    <w:lvl w:ilvl="7" w:tplc="3D369EB0">
      <w:numFmt w:val="bullet"/>
      <w:lvlText w:val="•"/>
      <w:lvlJc w:val="left"/>
      <w:pPr>
        <w:ind w:left="1421" w:hanging="361"/>
      </w:pPr>
      <w:rPr>
        <w:lang w:val="it-IT" w:eastAsia="it-IT" w:bidi="it-IT"/>
      </w:rPr>
    </w:lvl>
    <w:lvl w:ilvl="8" w:tplc="6AEEB334">
      <w:numFmt w:val="bullet"/>
      <w:lvlText w:val="•"/>
      <w:lvlJc w:val="left"/>
      <w:pPr>
        <w:ind w:left="1513" w:hanging="361"/>
      </w:pPr>
      <w:rPr>
        <w:lang w:val="it-IT" w:eastAsia="it-IT" w:bidi="it-IT"/>
      </w:rPr>
    </w:lvl>
  </w:abstractNum>
  <w:abstractNum w:abstractNumId="7">
    <w:nsid w:val="32290437"/>
    <w:multiLevelType w:val="hybridMultilevel"/>
    <w:tmpl w:val="4D122F4E"/>
    <w:lvl w:ilvl="0" w:tplc="1520BB7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C22767"/>
    <w:multiLevelType w:val="hybridMultilevel"/>
    <w:tmpl w:val="B9E28D56"/>
    <w:lvl w:ilvl="0" w:tplc="8402E73E">
      <w:numFmt w:val="bullet"/>
      <w:lvlText w:val="-"/>
      <w:lvlJc w:val="left"/>
      <w:pPr>
        <w:ind w:left="412" w:hanging="36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it-IT" w:bidi="it-IT"/>
      </w:rPr>
    </w:lvl>
    <w:lvl w:ilvl="1" w:tplc="D9760094">
      <w:numFmt w:val="bullet"/>
      <w:lvlText w:val="•"/>
      <w:lvlJc w:val="left"/>
      <w:pPr>
        <w:ind w:left="532" w:hanging="361"/>
      </w:pPr>
      <w:rPr>
        <w:lang w:val="it-IT" w:eastAsia="it-IT" w:bidi="it-IT"/>
      </w:rPr>
    </w:lvl>
    <w:lvl w:ilvl="2" w:tplc="8ABA8008">
      <w:numFmt w:val="bullet"/>
      <w:lvlText w:val="•"/>
      <w:lvlJc w:val="left"/>
      <w:pPr>
        <w:ind w:left="645" w:hanging="361"/>
      </w:pPr>
      <w:rPr>
        <w:lang w:val="it-IT" w:eastAsia="it-IT" w:bidi="it-IT"/>
      </w:rPr>
    </w:lvl>
    <w:lvl w:ilvl="3" w:tplc="4008C90E">
      <w:numFmt w:val="bullet"/>
      <w:lvlText w:val="•"/>
      <w:lvlJc w:val="left"/>
      <w:pPr>
        <w:ind w:left="757" w:hanging="361"/>
      </w:pPr>
      <w:rPr>
        <w:lang w:val="it-IT" w:eastAsia="it-IT" w:bidi="it-IT"/>
      </w:rPr>
    </w:lvl>
    <w:lvl w:ilvl="4" w:tplc="A334A580">
      <w:numFmt w:val="bullet"/>
      <w:lvlText w:val="•"/>
      <w:lvlJc w:val="left"/>
      <w:pPr>
        <w:ind w:left="870" w:hanging="361"/>
      </w:pPr>
      <w:rPr>
        <w:lang w:val="it-IT" w:eastAsia="it-IT" w:bidi="it-IT"/>
      </w:rPr>
    </w:lvl>
    <w:lvl w:ilvl="5" w:tplc="B0543CC6">
      <w:numFmt w:val="bullet"/>
      <w:lvlText w:val="•"/>
      <w:lvlJc w:val="left"/>
      <w:pPr>
        <w:ind w:left="982" w:hanging="361"/>
      </w:pPr>
      <w:rPr>
        <w:lang w:val="it-IT" w:eastAsia="it-IT" w:bidi="it-IT"/>
      </w:rPr>
    </w:lvl>
    <w:lvl w:ilvl="6" w:tplc="C0ECA71E">
      <w:numFmt w:val="bullet"/>
      <w:lvlText w:val="•"/>
      <w:lvlJc w:val="left"/>
      <w:pPr>
        <w:ind w:left="1095" w:hanging="361"/>
      </w:pPr>
      <w:rPr>
        <w:lang w:val="it-IT" w:eastAsia="it-IT" w:bidi="it-IT"/>
      </w:rPr>
    </w:lvl>
    <w:lvl w:ilvl="7" w:tplc="D592FD14">
      <w:numFmt w:val="bullet"/>
      <w:lvlText w:val="•"/>
      <w:lvlJc w:val="left"/>
      <w:pPr>
        <w:ind w:left="1207" w:hanging="361"/>
      </w:pPr>
      <w:rPr>
        <w:lang w:val="it-IT" w:eastAsia="it-IT" w:bidi="it-IT"/>
      </w:rPr>
    </w:lvl>
    <w:lvl w:ilvl="8" w:tplc="74321370">
      <w:numFmt w:val="bullet"/>
      <w:lvlText w:val="•"/>
      <w:lvlJc w:val="left"/>
      <w:pPr>
        <w:ind w:left="1320" w:hanging="361"/>
      </w:pPr>
      <w:rPr>
        <w:lang w:val="it-IT" w:eastAsia="it-IT" w:bidi="it-IT"/>
      </w:rPr>
    </w:lvl>
  </w:abstractNum>
  <w:abstractNum w:abstractNumId="9">
    <w:nsid w:val="3656349A"/>
    <w:multiLevelType w:val="hybridMultilevel"/>
    <w:tmpl w:val="63006118"/>
    <w:lvl w:ilvl="0" w:tplc="E5708CD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A404FD"/>
    <w:multiLevelType w:val="hybridMultilevel"/>
    <w:tmpl w:val="EDC64298"/>
    <w:lvl w:ilvl="0" w:tplc="B80EA16A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66356D"/>
    <w:multiLevelType w:val="hybridMultilevel"/>
    <w:tmpl w:val="326A5476"/>
    <w:lvl w:ilvl="0" w:tplc="08200B84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202456"/>
    <w:multiLevelType w:val="hybridMultilevel"/>
    <w:tmpl w:val="8886FCC2"/>
    <w:lvl w:ilvl="0" w:tplc="5DB44322">
      <w:numFmt w:val="bullet"/>
      <w:lvlText w:val="-"/>
      <w:lvlJc w:val="left"/>
      <w:pPr>
        <w:ind w:left="412" w:hanging="36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it-IT" w:bidi="it-IT"/>
      </w:rPr>
    </w:lvl>
    <w:lvl w:ilvl="1" w:tplc="BB509BE4">
      <w:numFmt w:val="bullet"/>
      <w:lvlText w:val="•"/>
      <w:lvlJc w:val="left"/>
      <w:pPr>
        <w:ind w:left="532" w:hanging="361"/>
      </w:pPr>
      <w:rPr>
        <w:lang w:val="it-IT" w:eastAsia="it-IT" w:bidi="it-IT"/>
      </w:rPr>
    </w:lvl>
    <w:lvl w:ilvl="2" w:tplc="12DC06FE">
      <w:numFmt w:val="bullet"/>
      <w:lvlText w:val="•"/>
      <w:lvlJc w:val="left"/>
      <w:pPr>
        <w:ind w:left="645" w:hanging="361"/>
      </w:pPr>
      <w:rPr>
        <w:lang w:val="it-IT" w:eastAsia="it-IT" w:bidi="it-IT"/>
      </w:rPr>
    </w:lvl>
    <w:lvl w:ilvl="3" w:tplc="78CCC238">
      <w:numFmt w:val="bullet"/>
      <w:lvlText w:val="•"/>
      <w:lvlJc w:val="left"/>
      <w:pPr>
        <w:ind w:left="757" w:hanging="361"/>
      </w:pPr>
      <w:rPr>
        <w:lang w:val="it-IT" w:eastAsia="it-IT" w:bidi="it-IT"/>
      </w:rPr>
    </w:lvl>
    <w:lvl w:ilvl="4" w:tplc="9A4A8164">
      <w:numFmt w:val="bullet"/>
      <w:lvlText w:val="•"/>
      <w:lvlJc w:val="left"/>
      <w:pPr>
        <w:ind w:left="870" w:hanging="361"/>
      </w:pPr>
      <w:rPr>
        <w:lang w:val="it-IT" w:eastAsia="it-IT" w:bidi="it-IT"/>
      </w:rPr>
    </w:lvl>
    <w:lvl w:ilvl="5" w:tplc="7850119C">
      <w:numFmt w:val="bullet"/>
      <w:lvlText w:val="•"/>
      <w:lvlJc w:val="left"/>
      <w:pPr>
        <w:ind w:left="982" w:hanging="361"/>
      </w:pPr>
      <w:rPr>
        <w:lang w:val="it-IT" w:eastAsia="it-IT" w:bidi="it-IT"/>
      </w:rPr>
    </w:lvl>
    <w:lvl w:ilvl="6" w:tplc="DA185BCC">
      <w:numFmt w:val="bullet"/>
      <w:lvlText w:val="•"/>
      <w:lvlJc w:val="left"/>
      <w:pPr>
        <w:ind w:left="1095" w:hanging="361"/>
      </w:pPr>
      <w:rPr>
        <w:lang w:val="it-IT" w:eastAsia="it-IT" w:bidi="it-IT"/>
      </w:rPr>
    </w:lvl>
    <w:lvl w:ilvl="7" w:tplc="1C125F5A">
      <w:numFmt w:val="bullet"/>
      <w:lvlText w:val="•"/>
      <w:lvlJc w:val="left"/>
      <w:pPr>
        <w:ind w:left="1207" w:hanging="361"/>
      </w:pPr>
      <w:rPr>
        <w:lang w:val="it-IT" w:eastAsia="it-IT" w:bidi="it-IT"/>
      </w:rPr>
    </w:lvl>
    <w:lvl w:ilvl="8" w:tplc="833C0878">
      <w:numFmt w:val="bullet"/>
      <w:lvlText w:val="•"/>
      <w:lvlJc w:val="left"/>
      <w:pPr>
        <w:ind w:left="1320" w:hanging="361"/>
      </w:pPr>
      <w:rPr>
        <w:lang w:val="it-IT" w:eastAsia="it-IT" w:bidi="it-IT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9"/>
  </w:num>
  <w:num w:numId="5">
    <w:abstractNumId w:val="10"/>
  </w:num>
  <w:num w:numId="6">
    <w:abstractNumId w:val="2"/>
  </w:num>
  <w:num w:numId="7">
    <w:abstractNumId w:val="5"/>
  </w:num>
  <w:num w:numId="8">
    <w:abstractNumId w:val="0"/>
  </w:num>
  <w:num w:numId="9">
    <w:abstractNumId w:val="3"/>
  </w:num>
  <w:num w:numId="10">
    <w:abstractNumId w:val="6"/>
  </w:num>
  <w:num w:numId="11">
    <w:abstractNumId w:val="8"/>
  </w:num>
  <w:num w:numId="12">
    <w:abstractNumId w:val="1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1967"/>
    <w:rsid w:val="000244F6"/>
    <w:rsid w:val="00030267"/>
    <w:rsid w:val="000357A8"/>
    <w:rsid w:val="000B244F"/>
    <w:rsid w:val="000B5B79"/>
    <w:rsid w:val="000E4919"/>
    <w:rsid w:val="001016E2"/>
    <w:rsid w:val="00123BD4"/>
    <w:rsid w:val="00136BB0"/>
    <w:rsid w:val="001541AC"/>
    <w:rsid w:val="0018156F"/>
    <w:rsid w:val="001D185A"/>
    <w:rsid w:val="001E2AD0"/>
    <w:rsid w:val="001F0126"/>
    <w:rsid w:val="001F4AB0"/>
    <w:rsid w:val="00286B73"/>
    <w:rsid w:val="002B06CA"/>
    <w:rsid w:val="002D4F5B"/>
    <w:rsid w:val="00324997"/>
    <w:rsid w:val="003A4BC8"/>
    <w:rsid w:val="003E688C"/>
    <w:rsid w:val="00412501"/>
    <w:rsid w:val="00414F7D"/>
    <w:rsid w:val="004C38B9"/>
    <w:rsid w:val="0055198B"/>
    <w:rsid w:val="00555A5E"/>
    <w:rsid w:val="00556C5B"/>
    <w:rsid w:val="00582F97"/>
    <w:rsid w:val="00630597"/>
    <w:rsid w:val="00635C26"/>
    <w:rsid w:val="006B1176"/>
    <w:rsid w:val="00730577"/>
    <w:rsid w:val="00735BAD"/>
    <w:rsid w:val="00793AF6"/>
    <w:rsid w:val="007A1306"/>
    <w:rsid w:val="007A1FF3"/>
    <w:rsid w:val="007B65F6"/>
    <w:rsid w:val="007F56BF"/>
    <w:rsid w:val="00805277"/>
    <w:rsid w:val="008D2BCA"/>
    <w:rsid w:val="008E07E8"/>
    <w:rsid w:val="00921D28"/>
    <w:rsid w:val="00947E5D"/>
    <w:rsid w:val="00973DD8"/>
    <w:rsid w:val="00992D52"/>
    <w:rsid w:val="009A42E9"/>
    <w:rsid w:val="009E5302"/>
    <w:rsid w:val="00A020BB"/>
    <w:rsid w:val="00A11401"/>
    <w:rsid w:val="00A81B89"/>
    <w:rsid w:val="00A96EFA"/>
    <w:rsid w:val="00AA0D9E"/>
    <w:rsid w:val="00AF63D1"/>
    <w:rsid w:val="00B35D32"/>
    <w:rsid w:val="00B65278"/>
    <w:rsid w:val="00C05EA9"/>
    <w:rsid w:val="00C77125"/>
    <w:rsid w:val="00C81ADE"/>
    <w:rsid w:val="00CD1967"/>
    <w:rsid w:val="00CE30B9"/>
    <w:rsid w:val="00CE4A1C"/>
    <w:rsid w:val="00D31255"/>
    <w:rsid w:val="00D3761E"/>
    <w:rsid w:val="00D6080C"/>
    <w:rsid w:val="00DE4B3A"/>
    <w:rsid w:val="00E32CCB"/>
    <w:rsid w:val="00E853C2"/>
    <w:rsid w:val="00EA5D0C"/>
    <w:rsid w:val="00EC310E"/>
    <w:rsid w:val="00F21238"/>
    <w:rsid w:val="00F229E9"/>
    <w:rsid w:val="00F56335"/>
    <w:rsid w:val="00F749F8"/>
    <w:rsid w:val="00FC3284"/>
    <w:rsid w:val="00FE70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49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CD19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016E2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286B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6B73"/>
  </w:style>
  <w:style w:type="paragraph" w:styleId="Pidipagina">
    <w:name w:val="footer"/>
    <w:basedOn w:val="Normale"/>
    <w:link w:val="PidipaginaCarattere"/>
    <w:uiPriority w:val="99"/>
    <w:semiHidden/>
    <w:unhideWhenUsed/>
    <w:rsid w:val="00286B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86B73"/>
  </w:style>
  <w:style w:type="character" w:styleId="Numeropagina">
    <w:name w:val="page number"/>
    <w:basedOn w:val="Carpredefinitoparagrafo"/>
    <w:rsid w:val="00286B7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6B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6B73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A11401"/>
    <w:pPr>
      <w:widowControl w:val="0"/>
      <w:autoSpaceDE w:val="0"/>
      <w:autoSpaceDN w:val="0"/>
      <w:jc w:val="left"/>
    </w:pPr>
    <w:rPr>
      <w:rFonts w:ascii="Arial" w:eastAsia="Arial" w:hAnsi="Arial" w:cs="Arial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49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CD1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016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D942AA-8950-4059-82DA-A6D448EED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PC-Studio</dc:creator>
  <cp:lastModifiedBy>patrizia</cp:lastModifiedBy>
  <cp:revision>3</cp:revision>
  <dcterms:created xsi:type="dcterms:W3CDTF">2020-02-11T15:51:00Z</dcterms:created>
  <dcterms:modified xsi:type="dcterms:W3CDTF">2021-06-09T10:02:00Z</dcterms:modified>
</cp:coreProperties>
</file>